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933F84" w14:textId="77777777" w:rsidR="00851BC4" w:rsidRPr="00931D7B" w:rsidRDefault="00851BC4" w:rsidP="00F02D44">
      <w:pPr>
        <w:spacing w:after="0" w:line="480" w:lineRule="auto"/>
        <w:rPr>
          <w:rFonts w:ascii="Times New Roman" w:hAnsi="Times New Roman" w:cs="Times New Roman"/>
          <w:sz w:val="24"/>
          <w:szCs w:val="24"/>
        </w:rPr>
      </w:pPr>
    </w:p>
    <w:p w14:paraId="1EF8706A" w14:textId="77777777" w:rsidR="00851BC4" w:rsidRPr="00931D7B" w:rsidRDefault="00851BC4" w:rsidP="00F02D44">
      <w:pPr>
        <w:spacing w:after="0" w:line="480" w:lineRule="auto"/>
        <w:rPr>
          <w:rFonts w:ascii="Times New Roman" w:hAnsi="Times New Roman" w:cs="Times New Roman"/>
          <w:sz w:val="24"/>
          <w:szCs w:val="24"/>
        </w:rPr>
      </w:pPr>
    </w:p>
    <w:p w14:paraId="3BFD5498" w14:textId="77777777" w:rsidR="00851BC4" w:rsidRPr="00931D7B" w:rsidRDefault="00851BC4" w:rsidP="00F02D44">
      <w:pPr>
        <w:spacing w:after="0" w:line="480" w:lineRule="auto"/>
        <w:jc w:val="center"/>
        <w:rPr>
          <w:rFonts w:ascii="Times New Roman" w:hAnsi="Times New Roman" w:cs="Times New Roman"/>
          <w:sz w:val="24"/>
          <w:szCs w:val="24"/>
        </w:rPr>
      </w:pPr>
    </w:p>
    <w:p w14:paraId="00A32D01" w14:textId="77777777" w:rsidR="00851BC4" w:rsidRPr="00931D7B" w:rsidRDefault="00851BC4" w:rsidP="00F02D44">
      <w:pPr>
        <w:spacing w:after="0" w:line="480" w:lineRule="auto"/>
        <w:jc w:val="center"/>
        <w:rPr>
          <w:rFonts w:ascii="Times New Roman" w:hAnsi="Times New Roman" w:cs="Times New Roman"/>
          <w:sz w:val="24"/>
          <w:szCs w:val="24"/>
        </w:rPr>
      </w:pPr>
    </w:p>
    <w:p w14:paraId="0F02346A" w14:textId="77777777" w:rsidR="00851BC4" w:rsidRPr="00931D7B" w:rsidRDefault="00851BC4" w:rsidP="00F02D44">
      <w:pPr>
        <w:spacing w:after="0" w:line="480" w:lineRule="auto"/>
        <w:jc w:val="center"/>
        <w:rPr>
          <w:rFonts w:ascii="Times New Roman" w:hAnsi="Times New Roman" w:cs="Times New Roman"/>
          <w:sz w:val="24"/>
          <w:szCs w:val="24"/>
        </w:rPr>
      </w:pPr>
    </w:p>
    <w:p w14:paraId="62A19110" w14:textId="77777777" w:rsidR="00851BC4" w:rsidRPr="00931D7B" w:rsidRDefault="00851BC4" w:rsidP="00F02D44">
      <w:pPr>
        <w:spacing w:after="0" w:line="480" w:lineRule="auto"/>
        <w:jc w:val="center"/>
        <w:rPr>
          <w:rFonts w:ascii="Times New Roman" w:hAnsi="Times New Roman" w:cs="Times New Roman"/>
          <w:sz w:val="24"/>
          <w:szCs w:val="24"/>
        </w:rPr>
      </w:pPr>
    </w:p>
    <w:p w14:paraId="6B46EDE3" w14:textId="77777777" w:rsidR="00851BC4" w:rsidRPr="00931D7B" w:rsidRDefault="00851BC4" w:rsidP="00F02D44">
      <w:pPr>
        <w:spacing w:after="0" w:line="480" w:lineRule="auto"/>
        <w:rPr>
          <w:rFonts w:ascii="Times New Roman" w:hAnsi="Times New Roman" w:cs="Times New Roman"/>
          <w:sz w:val="24"/>
          <w:szCs w:val="24"/>
        </w:rPr>
      </w:pPr>
    </w:p>
    <w:p w14:paraId="1B21022C" w14:textId="77777777" w:rsidR="00851BC4" w:rsidRPr="00931D7B" w:rsidRDefault="00851BC4" w:rsidP="00F02D44">
      <w:pPr>
        <w:spacing w:after="0" w:line="480" w:lineRule="auto"/>
        <w:jc w:val="center"/>
        <w:rPr>
          <w:rFonts w:ascii="Times New Roman" w:hAnsi="Times New Roman" w:cs="Times New Roman"/>
          <w:sz w:val="24"/>
          <w:szCs w:val="24"/>
        </w:rPr>
      </w:pPr>
    </w:p>
    <w:p w14:paraId="5C5D0A41" w14:textId="77777777" w:rsidR="00AF3EAB" w:rsidRPr="00A407D6" w:rsidRDefault="00AF3EAB" w:rsidP="00AF3EAB">
      <w:pPr>
        <w:spacing w:after="0" w:line="480" w:lineRule="auto"/>
        <w:jc w:val="center"/>
        <w:rPr>
          <w:rFonts w:ascii="Times New Roman" w:hAnsi="Times New Roman" w:cs="Times New Roman"/>
          <w:sz w:val="24"/>
          <w:szCs w:val="24"/>
        </w:rPr>
      </w:pPr>
      <w:r w:rsidRPr="00A407D6">
        <w:rPr>
          <w:rFonts w:ascii="Times New Roman" w:hAnsi="Times New Roman" w:cs="Times New Roman"/>
          <w:sz w:val="24"/>
          <w:szCs w:val="24"/>
        </w:rPr>
        <w:t>Quality Improvement Measures</w:t>
      </w:r>
    </w:p>
    <w:p w14:paraId="1770F599" w14:textId="77777777" w:rsidR="00AF3EAB" w:rsidRPr="00A407D6" w:rsidRDefault="00AF3EAB" w:rsidP="00AF3EAB">
      <w:pPr>
        <w:spacing w:line="480" w:lineRule="auto"/>
        <w:jc w:val="center"/>
        <w:rPr>
          <w:rFonts w:ascii="Times New Roman" w:eastAsia="Times New Roman" w:hAnsi="Times New Roman" w:cs="Times New Roman"/>
          <w:sz w:val="24"/>
          <w:szCs w:val="24"/>
        </w:rPr>
      </w:pPr>
      <w:r w:rsidRPr="00A407D6">
        <w:rPr>
          <w:rFonts w:ascii="Times New Roman" w:eastAsia="Times New Roman" w:hAnsi="Times New Roman" w:cs="Times New Roman"/>
          <w:sz w:val="24"/>
          <w:szCs w:val="24"/>
        </w:rPr>
        <w:t>July</w:t>
      </w:r>
      <w:r>
        <w:rPr>
          <w:rFonts w:ascii="Times New Roman" w:eastAsia="Times New Roman" w:hAnsi="Times New Roman" w:cs="Times New Roman"/>
          <w:sz w:val="24"/>
          <w:szCs w:val="24"/>
        </w:rPr>
        <w:t xml:space="preserve"> 09</w:t>
      </w:r>
      <w:r w:rsidRPr="00AF3EAB">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w:t>
      </w:r>
      <w:r w:rsidRPr="00A407D6">
        <w:rPr>
          <w:rFonts w:ascii="Times New Roman" w:eastAsia="Times New Roman" w:hAnsi="Times New Roman" w:cs="Times New Roman"/>
          <w:sz w:val="24"/>
          <w:szCs w:val="24"/>
        </w:rPr>
        <w:t xml:space="preserve"> 2020</w:t>
      </w:r>
    </w:p>
    <w:p w14:paraId="638AAF05" w14:textId="77777777" w:rsidR="00AF3EAB" w:rsidRPr="00A407D6" w:rsidRDefault="00AF3EAB" w:rsidP="00AF3EAB">
      <w:pPr>
        <w:spacing w:line="480" w:lineRule="auto"/>
        <w:jc w:val="center"/>
        <w:rPr>
          <w:rFonts w:ascii="Times New Roman" w:eastAsia="Times New Roman" w:hAnsi="Times New Roman" w:cs="Times New Roman"/>
          <w:sz w:val="24"/>
          <w:szCs w:val="24"/>
        </w:rPr>
      </w:pPr>
    </w:p>
    <w:p w14:paraId="5A6934BF" w14:textId="244252F1" w:rsidR="00AF3EAB" w:rsidRDefault="00A62239" w:rsidP="00A62239">
      <w:pPr>
        <w:spacing w:line="480" w:lineRule="auto"/>
      </w:pPr>
      <w:r>
        <w:t>Communicate using writing that is clear, logical, and professional, with correct grammar and spelling, using current APA style.</w:t>
      </w:r>
      <w:r>
        <w:t>:</w:t>
      </w:r>
      <w:r w:rsidRPr="00A62239">
        <w:t xml:space="preserve"> </w:t>
      </w:r>
      <w:proofErr w:type="gramStart"/>
      <w:r>
        <w:t>Very nice</w:t>
      </w:r>
      <w:proofErr w:type="gramEnd"/>
      <w:r>
        <w:t xml:space="preserve"> work here. The paper was well organized. We all have room for growth in professional writing and I think with a little more practice, your submissions will get better and better. Some of your word choices made the sentences unclear, and it would be good to have someone read </w:t>
      </w:r>
      <w:proofErr w:type="gramStart"/>
      <w:r>
        <w:t>it ,</w:t>
      </w:r>
      <w:proofErr w:type="gramEnd"/>
      <w:r>
        <w:t xml:space="preserve"> or read it out loud to catch these. Perhaps the writing center also has resources for those with English as a second language to help with this. Thank you for </w:t>
      </w:r>
      <w:proofErr w:type="gramStart"/>
      <w:r>
        <w:t>all of</w:t>
      </w:r>
      <w:proofErr w:type="gramEnd"/>
      <w:r>
        <w:t xml:space="preserve"> your hard work on this assessment.</w:t>
      </w:r>
    </w:p>
    <w:p w14:paraId="246257DC" w14:textId="77777777" w:rsidR="00A62239" w:rsidRDefault="00A62239" w:rsidP="00A62239">
      <w:pPr>
        <w:spacing w:line="480" w:lineRule="auto"/>
      </w:pPr>
    </w:p>
    <w:p w14:paraId="074B7ACD" w14:textId="526FC195" w:rsidR="00A62239" w:rsidRDefault="00A62239" w:rsidP="00A62239">
      <w:pPr>
        <w:spacing w:line="480" w:lineRule="auto"/>
      </w:pPr>
      <w:r>
        <w:t>Compose a text that articulates meaning relevant to the main topic, scope, and purpose of the prompt</w:t>
      </w:r>
      <w:r>
        <w:t xml:space="preserve">: </w:t>
      </w:r>
      <w:r>
        <w:t>This text addresses various parts of the assignment prompt. Continue creating strong texts by making sure your thesis statement addresses the various main and subtopics presented in the assignment description.</w:t>
      </w:r>
    </w:p>
    <w:p w14:paraId="3F72B45F" w14:textId="2E7E7794" w:rsidR="00A62239" w:rsidRDefault="00A62239" w:rsidP="00A62239">
      <w:pPr>
        <w:spacing w:line="480" w:lineRule="auto"/>
      </w:pPr>
    </w:p>
    <w:p w14:paraId="44BE4527" w14:textId="01735E89" w:rsidR="00A62239" w:rsidRDefault="00A62239" w:rsidP="00A62239">
      <w:pPr>
        <w:spacing w:line="480" w:lineRule="auto"/>
      </w:pPr>
      <w:r>
        <w:t>Develop text using organization, structure, and transitions that demonstrate understanding of relationship between main and subtopics</w:t>
      </w:r>
      <w:r>
        <w:t>:</w:t>
      </w:r>
      <w:r w:rsidRPr="00A62239">
        <w:t xml:space="preserve"> </w:t>
      </w:r>
      <w:r>
        <w:t>This text includes a thesis statement that supports the organization of the text, and the main topics in each of paragraphs are clear. You might further develop your paragraphs by including more appropriate evidence, analysis, and/or linking information. To develop your paragraphs, study MEAL plan guidelines.</w:t>
      </w:r>
    </w:p>
    <w:p w14:paraId="41FE5C73" w14:textId="562D87D6" w:rsidR="00A62239" w:rsidRDefault="00A62239" w:rsidP="00A62239">
      <w:pPr>
        <w:spacing w:line="480" w:lineRule="auto"/>
      </w:pPr>
    </w:p>
    <w:p w14:paraId="2BC0FCCD" w14:textId="216FB600" w:rsidR="00A62239" w:rsidRDefault="00A62239" w:rsidP="00A62239">
      <w:pPr>
        <w:pStyle w:val="NormalWeb"/>
      </w:pPr>
      <w:r>
        <w:t>Integrate into text appropriate use of scholarly sources and evidence</w:t>
      </w:r>
      <w:r>
        <w:t xml:space="preserve">: </w:t>
      </w:r>
      <w:r>
        <w:t>The evidence in this text is integrated and/or synthesized, and there were very few errors in APA citation style. It might be helpful to use Academic Writer to polish your in-text citations and reference page format.</w:t>
      </w:r>
    </w:p>
    <w:p w14:paraId="55A5D093" w14:textId="553F888B" w:rsidR="00A62239" w:rsidRDefault="00A62239" w:rsidP="00A62239">
      <w:pPr>
        <w:pStyle w:val="NormalWeb"/>
      </w:pPr>
    </w:p>
    <w:p w14:paraId="016620FB" w14:textId="1C06809B" w:rsidR="00A62239" w:rsidRPr="00A407D6" w:rsidRDefault="00A62239" w:rsidP="00A62239">
      <w:pPr>
        <w:pStyle w:val="NormalWeb"/>
      </w:pPr>
      <w:r>
        <w:t>Produce text with minimal grammar, usage, spelling, and mechanical errors</w:t>
      </w:r>
      <w:r>
        <w:t xml:space="preserve">: </w:t>
      </w:r>
      <w:r>
        <w:t>Many of your ideas are communicated in grammatically unsound sentences. So that the meaning of your messages is communicated clearly, study sentence structure guidelines and practice sentence revision to strengthen your text.</w:t>
      </w:r>
    </w:p>
    <w:p w14:paraId="360437B5" w14:textId="13EDD43E" w:rsidR="00A62239" w:rsidRDefault="00A62239">
      <w:pPr>
        <w:rPr>
          <w:rFonts w:ascii="Times New Roman" w:hAnsi="Times New Roman" w:cs="Times New Roman"/>
          <w:sz w:val="24"/>
          <w:szCs w:val="24"/>
        </w:rPr>
      </w:pPr>
      <w:r>
        <w:rPr>
          <w:rFonts w:ascii="Times New Roman" w:hAnsi="Times New Roman" w:cs="Times New Roman"/>
          <w:sz w:val="24"/>
          <w:szCs w:val="24"/>
        </w:rPr>
        <w:br w:type="page"/>
      </w:r>
    </w:p>
    <w:p w14:paraId="25F41A34" w14:textId="77777777" w:rsidR="00851BC4" w:rsidRPr="00931D7B" w:rsidRDefault="00851BC4" w:rsidP="00F02D44">
      <w:pPr>
        <w:spacing w:after="0" w:line="480" w:lineRule="auto"/>
        <w:ind w:firstLine="720"/>
        <w:rPr>
          <w:rFonts w:ascii="Times New Roman" w:hAnsi="Times New Roman" w:cs="Times New Roman"/>
          <w:sz w:val="24"/>
          <w:szCs w:val="24"/>
        </w:rPr>
      </w:pPr>
    </w:p>
    <w:p w14:paraId="5AD9E66E" w14:textId="77777777" w:rsidR="00E52F2E" w:rsidRDefault="00E52F2E" w:rsidP="00F02D44">
      <w:pPr>
        <w:spacing w:after="0" w:line="480" w:lineRule="auto"/>
        <w:ind w:firstLine="720"/>
        <w:rPr>
          <w:rFonts w:ascii="Times New Roman" w:hAnsi="Times New Roman" w:cs="Times New Roman"/>
          <w:sz w:val="24"/>
          <w:szCs w:val="24"/>
        </w:rPr>
      </w:pPr>
    </w:p>
    <w:p w14:paraId="7469F555" w14:textId="77777777" w:rsidR="00E52F2E" w:rsidRDefault="00E52F2E" w:rsidP="00E52F2E">
      <w:pPr>
        <w:spacing w:after="0" w:line="480" w:lineRule="auto"/>
        <w:jc w:val="center"/>
        <w:rPr>
          <w:rFonts w:ascii="Times New Roman" w:hAnsi="Times New Roman" w:cs="Times New Roman"/>
          <w:sz w:val="24"/>
          <w:szCs w:val="24"/>
        </w:rPr>
      </w:pPr>
      <w:r w:rsidRPr="00931D7B">
        <w:rPr>
          <w:rFonts w:ascii="Times New Roman" w:hAnsi="Times New Roman" w:cs="Times New Roman"/>
          <w:sz w:val="24"/>
          <w:szCs w:val="24"/>
        </w:rPr>
        <w:t>Quality Improvement Measures</w:t>
      </w:r>
    </w:p>
    <w:p w14:paraId="1FF5A2E2" w14:textId="77777777" w:rsidR="001653D0" w:rsidRPr="00931D7B" w:rsidRDefault="008E6C2A" w:rsidP="00F02D44">
      <w:pPr>
        <w:spacing w:after="0" w:line="480" w:lineRule="auto"/>
        <w:ind w:firstLine="720"/>
        <w:rPr>
          <w:rFonts w:ascii="Times New Roman" w:hAnsi="Times New Roman" w:cs="Times New Roman"/>
          <w:sz w:val="24"/>
          <w:szCs w:val="24"/>
        </w:rPr>
      </w:pPr>
      <w:r w:rsidRPr="00931D7B">
        <w:rPr>
          <w:rFonts w:ascii="Times New Roman" w:hAnsi="Times New Roman" w:cs="Times New Roman"/>
          <w:sz w:val="24"/>
          <w:szCs w:val="24"/>
        </w:rPr>
        <w:t xml:space="preserve">The healthcare system has been significantly permeated by safety and quality improvement </w:t>
      </w:r>
      <w:r w:rsidR="004B3E51" w:rsidRPr="00931D7B">
        <w:rPr>
          <w:rFonts w:ascii="Times New Roman" w:hAnsi="Times New Roman" w:cs="Times New Roman"/>
          <w:sz w:val="24"/>
          <w:szCs w:val="24"/>
        </w:rPr>
        <w:t>measures (</w:t>
      </w:r>
      <w:r w:rsidR="008A4FB0" w:rsidRPr="00931D7B">
        <w:rPr>
          <w:rFonts w:ascii="Times New Roman" w:eastAsia="Times New Roman" w:hAnsi="Times New Roman" w:cs="Times New Roman"/>
          <w:sz w:val="24"/>
          <w:szCs w:val="24"/>
        </w:rPr>
        <w:t xml:space="preserve">Hord, Hays &amp; Chu, </w:t>
      </w:r>
      <w:r w:rsidR="004B3E51" w:rsidRPr="00931D7B">
        <w:rPr>
          <w:rFonts w:ascii="Times New Roman" w:eastAsia="Times New Roman" w:hAnsi="Times New Roman" w:cs="Times New Roman"/>
          <w:sz w:val="24"/>
          <w:szCs w:val="24"/>
        </w:rPr>
        <w:t>2017).</w:t>
      </w:r>
      <w:r w:rsidRPr="00931D7B">
        <w:rPr>
          <w:rFonts w:ascii="Times New Roman" w:hAnsi="Times New Roman" w:cs="Times New Roman"/>
          <w:sz w:val="24"/>
          <w:szCs w:val="24"/>
        </w:rPr>
        <w:t xml:space="preserve"> Such </w:t>
      </w:r>
      <w:r w:rsidR="00744864" w:rsidRPr="00931D7B">
        <w:rPr>
          <w:rFonts w:ascii="Times New Roman" w:hAnsi="Times New Roman" w:cs="Times New Roman"/>
          <w:sz w:val="24"/>
          <w:szCs w:val="24"/>
        </w:rPr>
        <w:t>an initiative is aimed at the achievement of quality healthcare based on the efficiency, equitability, timely, and integration principles.</w:t>
      </w:r>
      <w:r w:rsidR="006D7531" w:rsidRPr="00931D7B">
        <w:rPr>
          <w:rFonts w:ascii="Times New Roman" w:hAnsi="Times New Roman" w:cs="Times New Roman"/>
          <w:sz w:val="24"/>
          <w:szCs w:val="24"/>
        </w:rPr>
        <w:t xml:space="preserve"> In most healthcare organizations, faulty processes and systems contribute to the va</w:t>
      </w:r>
      <w:r w:rsidR="00CD46E3">
        <w:rPr>
          <w:rFonts w:ascii="Times New Roman" w:hAnsi="Times New Roman" w:cs="Times New Roman"/>
          <w:sz w:val="24"/>
          <w:szCs w:val="24"/>
        </w:rPr>
        <w:t>st medical errors</w:t>
      </w:r>
      <w:r w:rsidR="00232E5F" w:rsidRPr="00931D7B">
        <w:rPr>
          <w:rFonts w:ascii="Times New Roman" w:hAnsi="Times New Roman" w:cs="Times New Roman"/>
          <w:sz w:val="24"/>
          <w:szCs w:val="24"/>
        </w:rPr>
        <w:t xml:space="preserve">. </w:t>
      </w:r>
      <w:r w:rsidR="008A4FB0" w:rsidRPr="00931D7B">
        <w:rPr>
          <w:rFonts w:ascii="Times New Roman" w:hAnsi="Times New Roman" w:cs="Times New Roman"/>
          <w:sz w:val="24"/>
          <w:szCs w:val="24"/>
        </w:rPr>
        <w:t xml:space="preserve">According to </w:t>
      </w:r>
      <w:r w:rsidR="008A4FB0" w:rsidRPr="00931D7B">
        <w:rPr>
          <w:rFonts w:ascii="Times New Roman" w:eastAsia="Times New Roman" w:hAnsi="Times New Roman" w:cs="Times New Roman"/>
          <w:sz w:val="24"/>
          <w:szCs w:val="24"/>
        </w:rPr>
        <w:t>Hord et al., (</w:t>
      </w:r>
      <w:r w:rsidR="00A92A52" w:rsidRPr="00931D7B">
        <w:rPr>
          <w:rFonts w:ascii="Times New Roman" w:eastAsia="Times New Roman" w:hAnsi="Times New Roman" w:cs="Times New Roman"/>
          <w:sz w:val="24"/>
          <w:szCs w:val="24"/>
        </w:rPr>
        <w:t>2017),</w:t>
      </w:r>
      <w:r w:rsidR="008A4FB0" w:rsidRPr="00931D7B">
        <w:rPr>
          <w:rFonts w:ascii="Times New Roman" w:eastAsia="Times New Roman" w:hAnsi="Times New Roman" w:cs="Times New Roman"/>
          <w:sz w:val="24"/>
          <w:szCs w:val="24"/>
        </w:rPr>
        <w:t xml:space="preserve"> </w:t>
      </w:r>
      <w:r w:rsidR="008A4FB0" w:rsidRPr="00931D7B">
        <w:rPr>
          <w:rFonts w:ascii="Times New Roman" w:hAnsi="Times New Roman" w:cs="Times New Roman"/>
          <w:sz w:val="24"/>
          <w:szCs w:val="24"/>
        </w:rPr>
        <w:t>the Institute of Medicine</w:t>
      </w:r>
      <w:r w:rsidR="00232E5F" w:rsidRPr="00931D7B">
        <w:rPr>
          <w:rFonts w:ascii="Times New Roman" w:hAnsi="Times New Roman" w:cs="Times New Roman"/>
          <w:sz w:val="24"/>
          <w:szCs w:val="24"/>
        </w:rPr>
        <w:t xml:space="preserve"> </w:t>
      </w:r>
      <w:r w:rsidR="008A4FB0" w:rsidRPr="00931D7B">
        <w:rPr>
          <w:rFonts w:ascii="Times New Roman" w:hAnsi="Times New Roman" w:cs="Times New Roman"/>
          <w:sz w:val="24"/>
          <w:szCs w:val="24"/>
        </w:rPr>
        <w:t>(</w:t>
      </w:r>
      <w:r w:rsidR="00E61DA5" w:rsidRPr="00931D7B">
        <w:rPr>
          <w:rFonts w:ascii="Times New Roman" w:hAnsi="Times New Roman" w:cs="Times New Roman"/>
          <w:sz w:val="24"/>
          <w:szCs w:val="24"/>
        </w:rPr>
        <w:t>IOM</w:t>
      </w:r>
      <w:r w:rsidR="008A4FB0" w:rsidRPr="00931D7B">
        <w:rPr>
          <w:rFonts w:ascii="Times New Roman" w:hAnsi="Times New Roman" w:cs="Times New Roman"/>
          <w:sz w:val="24"/>
          <w:szCs w:val="24"/>
        </w:rPr>
        <w:t>) associates the current healthcare dismal performance with</w:t>
      </w:r>
      <w:r w:rsidR="00E61DA5" w:rsidRPr="00931D7B">
        <w:rPr>
          <w:rFonts w:ascii="Times New Roman" w:hAnsi="Times New Roman" w:cs="Times New Roman"/>
          <w:sz w:val="24"/>
          <w:szCs w:val="24"/>
        </w:rPr>
        <w:t xml:space="preserve"> inefficient safety and quality improvement initiatives. As </w:t>
      </w:r>
      <w:r w:rsidR="00757F6E">
        <w:rPr>
          <w:rFonts w:ascii="Times New Roman" w:hAnsi="Times New Roman" w:cs="Times New Roman"/>
          <w:sz w:val="24"/>
          <w:szCs w:val="24"/>
        </w:rPr>
        <w:t xml:space="preserve">such, healthcare professionals such as </w:t>
      </w:r>
      <w:r w:rsidR="00E61DA5" w:rsidRPr="00931D7B">
        <w:rPr>
          <w:rFonts w:ascii="Times New Roman" w:hAnsi="Times New Roman" w:cs="Times New Roman"/>
          <w:sz w:val="24"/>
          <w:szCs w:val="24"/>
        </w:rPr>
        <w:t>nurses, physicians, and other stakeholders should consider a process-of-care measure for safety and effectiveness in healthcare organizations.</w:t>
      </w:r>
      <w:r w:rsidR="009F38DA" w:rsidRPr="00931D7B">
        <w:rPr>
          <w:rFonts w:ascii="Times New Roman" w:hAnsi="Times New Roman" w:cs="Times New Roman"/>
          <w:sz w:val="24"/>
          <w:szCs w:val="24"/>
        </w:rPr>
        <w:t xml:space="preserve"> </w:t>
      </w:r>
      <w:r w:rsidR="002C6170">
        <w:rPr>
          <w:rFonts w:ascii="Times New Roman" w:hAnsi="Times New Roman" w:cs="Times New Roman"/>
          <w:sz w:val="24"/>
          <w:szCs w:val="24"/>
          <w:highlight w:val="yellow"/>
        </w:rPr>
        <w:t xml:space="preserve">The paper will </w:t>
      </w:r>
      <w:r w:rsidR="0041227B">
        <w:rPr>
          <w:rFonts w:ascii="Times New Roman" w:hAnsi="Times New Roman" w:cs="Times New Roman"/>
          <w:sz w:val="24"/>
          <w:szCs w:val="24"/>
          <w:highlight w:val="yellow"/>
        </w:rPr>
        <w:t>examine various</w:t>
      </w:r>
      <w:r w:rsidR="00BF2ADC" w:rsidRPr="00931D7B">
        <w:rPr>
          <w:rFonts w:ascii="Times New Roman" w:hAnsi="Times New Roman" w:cs="Times New Roman"/>
          <w:sz w:val="24"/>
          <w:szCs w:val="24"/>
          <w:highlight w:val="yellow"/>
        </w:rPr>
        <w:t xml:space="preserve"> factors contributing to specific patient safety risks, eviden</w:t>
      </w:r>
      <w:r w:rsidR="00A72B79" w:rsidRPr="00931D7B">
        <w:rPr>
          <w:rFonts w:ascii="Times New Roman" w:hAnsi="Times New Roman" w:cs="Times New Roman"/>
          <w:sz w:val="24"/>
          <w:szCs w:val="24"/>
          <w:highlight w:val="yellow"/>
        </w:rPr>
        <w:t xml:space="preserve">ce-based solutions to such risks, and the nurse's coordinating role in cost-effectively driving </w:t>
      </w:r>
      <w:r w:rsidR="00A72B79" w:rsidRPr="00CD46E3">
        <w:rPr>
          <w:rFonts w:ascii="Times New Roman" w:hAnsi="Times New Roman" w:cs="Times New Roman"/>
          <w:sz w:val="24"/>
          <w:szCs w:val="24"/>
          <w:highlight w:val="yellow"/>
        </w:rPr>
        <w:t>patient's safety.</w:t>
      </w:r>
    </w:p>
    <w:p w14:paraId="2D768C3F" w14:textId="77777777" w:rsidR="00744864" w:rsidRPr="00931D7B" w:rsidRDefault="008E6C2A" w:rsidP="00F02D44">
      <w:pPr>
        <w:spacing w:after="0" w:line="480" w:lineRule="auto"/>
        <w:ind w:firstLine="720"/>
        <w:rPr>
          <w:rFonts w:ascii="Times New Roman" w:hAnsi="Times New Roman" w:cs="Times New Roman"/>
          <w:sz w:val="24"/>
          <w:szCs w:val="24"/>
        </w:rPr>
      </w:pPr>
      <w:r w:rsidRPr="00931D7B">
        <w:rPr>
          <w:rFonts w:ascii="Times New Roman" w:hAnsi="Times New Roman" w:cs="Times New Roman"/>
          <w:sz w:val="24"/>
          <w:szCs w:val="24"/>
        </w:rPr>
        <w:t>The</w:t>
      </w:r>
      <w:r w:rsidR="003B181A" w:rsidRPr="00931D7B">
        <w:rPr>
          <w:rFonts w:ascii="Times New Roman" w:hAnsi="Times New Roman" w:cs="Times New Roman"/>
          <w:sz w:val="24"/>
          <w:szCs w:val="24"/>
        </w:rPr>
        <w:t xml:space="preserve"> quality and effectiveness of healthcare services are determined by the degree of patient safety.</w:t>
      </w:r>
      <w:r w:rsidR="00A92A52" w:rsidRPr="00931D7B">
        <w:rPr>
          <w:rFonts w:ascii="Times New Roman" w:hAnsi="Times New Roman" w:cs="Times New Roman"/>
          <w:sz w:val="24"/>
          <w:szCs w:val="24"/>
        </w:rPr>
        <w:t xml:space="preserve"> </w:t>
      </w:r>
      <w:proofErr w:type="spellStart"/>
      <w:r w:rsidR="00A92A52" w:rsidRPr="00931D7B">
        <w:rPr>
          <w:rFonts w:ascii="Times New Roman" w:eastAsia="Times New Roman" w:hAnsi="Times New Roman" w:cs="Times New Roman"/>
          <w:sz w:val="24"/>
          <w:szCs w:val="24"/>
        </w:rPr>
        <w:t>Källberg</w:t>
      </w:r>
      <w:proofErr w:type="spellEnd"/>
      <w:r w:rsidR="00A92A52" w:rsidRPr="00931D7B">
        <w:rPr>
          <w:rFonts w:ascii="Times New Roman" w:eastAsia="Times New Roman" w:hAnsi="Times New Roman" w:cs="Times New Roman"/>
          <w:sz w:val="24"/>
          <w:szCs w:val="24"/>
        </w:rPr>
        <w:t xml:space="preserve"> et al., (2017)</w:t>
      </w:r>
      <w:r w:rsidR="00A92A52" w:rsidRPr="00931D7B">
        <w:rPr>
          <w:rFonts w:ascii="Times New Roman" w:hAnsi="Times New Roman" w:cs="Times New Roman"/>
          <w:sz w:val="24"/>
          <w:szCs w:val="24"/>
        </w:rPr>
        <w:t xml:space="preserve"> suggests that an </w:t>
      </w:r>
      <w:r w:rsidR="003B181A" w:rsidRPr="00931D7B">
        <w:rPr>
          <w:rFonts w:ascii="Times New Roman" w:hAnsi="Times New Roman" w:cs="Times New Roman"/>
          <w:sz w:val="24"/>
          <w:szCs w:val="24"/>
        </w:rPr>
        <w:t>in</w:t>
      </w:r>
      <w:r w:rsidR="00A92A52" w:rsidRPr="00931D7B">
        <w:rPr>
          <w:rFonts w:ascii="Times New Roman" w:hAnsi="Times New Roman" w:cs="Times New Roman"/>
          <w:sz w:val="24"/>
          <w:szCs w:val="24"/>
        </w:rPr>
        <w:t>effective healthcare program pauses</w:t>
      </w:r>
      <w:r w:rsidR="003B181A" w:rsidRPr="00931D7B">
        <w:rPr>
          <w:rFonts w:ascii="Times New Roman" w:hAnsi="Times New Roman" w:cs="Times New Roman"/>
          <w:sz w:val="24"/>
          <w:szCs w:val="24"/>
        </w:rPr>
        <w:t xml:space="preserve"> various risks to the patients. </w:t>
      </w:r>
      <w:r w:rsidR="003B181A" w:rsidRPr="00931D7B">
        <w:rPr>
          <w:rFonts w:ascii="Times New Roman" w:hAnsi="Times New Roman" w:cs="Times New Roman"/>
          <w:sz w:val="24"/>
          <w:szCs w:val="24"/>
          <w:highlight w:val="yellow"/>
        </w:rPr>
        <w:t>Suc</w:t>
      </w:r>
      <w:r w:rsidR="00A162C6" w:rsidRPr="00931D7B">
        <w:rPr>
          <w:rFonts w:ascii="Times New Roman" w:hAnsi="Times New Roman" w:cs="Times New Roman"/>
          <w:sz w:val="24"/>
          <w:szCs w:val="24"/>
          <w:highlight w:val="yellow"/>
        </w:rPr>
        <w:t xml:space="preserve">h risks </w:t>
      </w:r>
      <w:r w:rsidR="00CB02BD" w:rsidRPr="00931D7B">
        <w:rPr>
          <w:rFonts w:ascii="Times New Roman" w:hAnsi="Times New Roman" w:cs="Times New Roman"/>
          <w:sz w:val="24"/>
          <w:szCs w:val="24"/>
          <w:highlight w:val="yellow"/>
        </w:rPr>
        <w:t>accumulate</w:t>
      </w:r>
      <w:r w:rsidR="00A162C6" w:rsidRPr="00931D7B">
        <w:rPr>
          <w:rFonts w:ascii="Times New Roman" w:hAnsi="Times New Roman" w:cs="Times New Roman"/>
          <w:sz w:val="24"/>
          <w:szCs w:val="24"/>
          <w:highlight w:val="yellow"/>
        </w:rPr>
        <w:t xml:space="preserve"> mainly from medication errors.</w:t>
      </w:r>
      <w:r w:rsidR="00D14F3E" w:rsidRPr="00931D7B">
        <w:rPr>
          <w:rFonts w:ascii="Times New Roman" w:hAnsi="Times New Roman" w:cs="Times New Roman"/>
          <w:sz w:val="24"/>
          <w:szCs w:val="24"/>
          <w:highlight w:val="yellow"/>
        </w:rPr>
        <w:t xml:space="preserve"> The type of dosage regimen used, written prescriptions, formulation, and manufacturing of the medicines, as well as the administration of the drugs, maybe erroneous if not properly checked.</w:t>
      </w:r>
      <w:r w:rsidR="00BE798E" w:rsidRPr="00931D7B">
        <w:rPr>
          <w:rFonts w:ascii="Times New Roman" w:hAnsi="Times New Roman" w:cs="Times New Roman"/>
          <w:sz w:val="24"/>
          <w:szCs w:val="24"/>
          <w:highlight w:val="yellow"/>
        </w:rPr>
        <w:t xml:space="preserve"> </w:t>
      </w:r>
      <w:r w:rsidR="00CD1E96" w:rsidRPr="00931D7B">
        <w:rPr>
          <w:rFonts w:ascii="Times New Roman" w:hAnsi="Times New Roman" w:cs="Times New Roman"/>
          <w:sz w:val="24"/>
          <w:szCs w:val="24"/>
          <w:highlight w:val="yellow"/>
        </w:rPr>
        <w:t xml:space="preserve">According to </w:t>
      </w:r>
      <w:r w:rsidR="00CD1E96" w:rsidRPr="00931D7B">
        <w:rPr>
          <w:rFonts w:ascii="Times New Roman" w:eastAsia="Times New Roman" w:hAnsi="Times New Roman" w:cs="Times New Roman"/>
          <w:sz w:val="24"/>
          <w:szCs w:val="24"/>
          <w:highlight w:val="yellow"/>
        </w:rPr>
        <w:t>Koehn et al., (</w:t>
      </w:r>
      <w:r w:rsidR="00CD1E96" w:rsidRPr="00CD1E96">
        <w:rPr>
          <w:rFonts w:ascii="Times New Roman" w:eastAsia="Times New Roman" w:hAnsi="Times New Roman" w:cs="Times New Roman"/>
          <w:sz w:val="24"/>
          <w:szCs w:val="24"/>
          <w:highlight w:val="yellow"/>
        </w:rPr>
        <w:t>2016</w:t>
      </w:r>
      <w:r w:rsidR="00CD1E96" w:rsidRPr="00931D7B">
        <w:rPr>
          <w:rFonts w:ascii="Times New Roman" w:eastAsia="Times New Roman" w:hAnsi="Times New Roman" w:cs="Times New Roman"/>
          <w:sz w:val="24"/>
          <w:szCs w:val="24"/>
          <w:highlight w:val="yellow"/>
        </w:rPr>
        <w:t>)</w:t>
      </w:r>
      <w:r w:rsidR="00CD46E3">
        <w:rPr>
          <w:rFonts w:ascii="Times New Roman" w:eastAsia="Times New Roman" w:hAnsi="Times New Roman" w:cs="Times New Roman"/>
          <w:sz w:val="24"/>
          <w:szCs w:val="24"/>
          <w:highlight w:val="yellow"/>
        </w:rPr>
        <w:t>,</w:t>
      </w:r>
      <w:r w:rsidR="00CD1E96" w:rsidRPr="00931D7B">
        <w:rPr>
          <w:rFonts w:ascii="Times New Roman" w:eastAsia="Times New Roman" w:hAnsi="Times New Roman" w:cs="Times New Roman"/>
          <w:sz w:val="24"/>
          <w:szCs w:val="24"/>
          <w:highlight w:val="yellow"/>
        </w:rPr>
        <w:t xml:space="preserve"> </w:t>
      </w:r>
      <w:r w:rsidR="00CD1E96" w:rsidRPr="00931D7B">
        <w:rPr>
          <w:rFonts w:ascii="Times New Roman" w:hAnsi="Times New Roman" w:cs="Times New Roman"/>
          <w:sz w:val="24"/>
          <w:szCs w:val="24"/>
          <w:highlight w:val="yellow"/>
        </w:rPr>
        <w:t>w</w:t>
      </w:r>
      <w:r w:rsidR="00BE798E" w:rsidRPr="00931D7B">
        <w:rPr>
          <w:rFonts w:ascii="Times New Roman" w:hAnsi="Times New Roman" w:cs="Times New Roman"/>
          <w:sz w:val="24"/>
          <w:szCs w:val="24"/>
          <w:highlight w:val="yellow"/>
        </w:rPr>
        <w:t>rong</w:t>
      </w:r>
      <w:r w:rsidR="00CD1E96" w:rsidRPr="00931D7B">
        <w:rPr>
          <w:rFonts w:ascii="Times New Roman" w:hAnsi="Times New Roman" w:cs="Times New Roman"/>
          <w:sz w:val="24"/>
          <w:szCs w:val="24"/>
          <w:highlight w:val="yellow"/>
        </w:rPr>
        <w:t xml:space="preserve"> medical </w:t>
      </w:r>
      <w:r w:rsidR="00BE798E" w:rsidRPr="00931D7B">
        <w:rPr>
          <w:rFonts w:ascii="Times New Roman" w:hAnsi="Times New Roman" w:cs="Times New Roman"/>
          <w:sz w:val="24"/>
          <w:szCs w:val="24"/>
          <w:highlight w:val="yellow"/>
        </w:rPr>
        <w:t>administration aspects account for a greater percentage of medical errors: about 36%. In that regard,</w:t>
      </w:r>
      <w:r w:rsidR="00D14F3E" w:rsidRPr="00931D7B">
        <w:rPr>
          <w:rFonts w:ascii="Times New Roman" w:hAnsi="Times New Roman" w:cs="Times New Roman"/>
          <w:sz w:val="24"/>
          <w:szCs w:val="24"/>
          <w:highlight w:val="yellow"/>
        </w:rPr>
        <w:t xml:space="preserve"> nurses</w:t>
      </w:r>
      <w:r w:rsidR="00BE798E" w:rsidRPr="00931D7B">
        <w:rPr>
          <w:rFonts w:ascii="Times New Roman" w:hAnsi="Times New Roman" w:cs="Times New Roman"/>
          <w:sz w:val="24"/>
          <w:szCs w:val="24"/>
          <w:highlight w:val="yellow"/>
        </w:rPr>
        <w:t xml:space="preserve"> being at the frontline in the administration of most medications</w:t>
      </w:r>
      <w:r w:rsidR="00D14F3E" w:rsidRPr="00931D7B">
        <w:rPr>
          <w:rFonts w:ascii="Times New Roman" w:hAnsi="Times New Roman" w:cs="Times New Roman"/>
          <w:sz w:val="24"/>
          <w:szCs w:val="24"/>
          <w:highlight w:val="yellow"/>
        </w:rPr>
        <w:t xml:space="preserve"> may pose much risk to a patient's health by administering the wrong drug or even a wrong dose</w:t>
      </w:r>
      <w:r w:rsidR="00CD46E3">
        <w:rPr>
          <w:rFonts w:ascii="Times New Roman" w:hAnsi="Times New Roman" w:cs="Times New Roman"/>
          <w:sz w:val="24"/>
          <w:szCs w:val="24"/>
          <w:highlight w:val="yellow"/>
        </w:rPr>
        <w:t xml:space="preserve">. Such cases </w:t>
      </w:r>
      <w:r w:rsidR="006B5C77">
        <w:rPr>
          <w:rFonts w:ascii="Times New Roman" w:hAnsi="Times New Roman" w:cs="Times New Roman"/>
          <w:sz w:val="24"/>
          <w:szCs w:val="24"/>
          <w:highlight w:val="yellow"/>
        </w:rPr>
        <w:t xml:space="preserve">often </w:t>
      </w:r>
      <w:r w:rsidR="00CD46E3">
        <w:rPr>
          <w:rFonts w:ascii="Times New Roman" w:hAnsi="Times New Roman" w:cs="Times New Roman"/>
          <w:sz w:val="24"/>
          <w:szCs w:val="24"/>
          <w:highlight w:val="yellow"/>
        </w:rPr>
        <w:t>happen</w:t>
      </w:r>
      <w:r w:rsidR="00D14F3E" w:rsidRPr="00931D7B">
        <w:rPr>
          <w:rFonts w:ascii="Times New Roman" w:hAnsi="Times New Roman" w:cs="Times New Roman"/>
          <w:sz w:val="24"/>
          <w:szCs w:val="24"/>
          <w:highlight w:val="yellow"/>
        </w:rPr>
        <w:t xml:space="preserve"> due to poor and</w:t>
      </w:r>
      <w:r w:rsidR="006B5C77">
        <w:rPr>
          <w:rFonts w:ascii="Times New Roman" w:hAnsi="Times New Roman" w:cs="Times New Roman"/>
          <w:sz w:val="24"/>
          <w:szCs w:val="24"/>
          <w:highlight w:val="yellow"/>
        </w:rPr>
        <w:t xml:space="preserve"> or </w:t>
      </w:r>
      <w:r w:rsidR="00D14F3E" w:rsidRPr="00931D7B">
        <w:rPr>
          <w:rFonts w:ascii="Times New Roman" w:hAnsi="Times New Roman" w:cs="Times New Roman"/>
          <w:sz w:val="24"/>
          <w:szCs w:val="24"/>
          <w:highlight w:val="yellow"/>
        </w:rPr>
        <w:t>misleading medicine packaging.</w:t>
      </w:r>
      <w:r w:rsidR="00CD46E3">
        <w:rPr>
          <w:rFonts w:ascii="Times New Roman" w:hAnsi="Times New Roman" w:cs="Times New Roman"/>
          <w:sz w:val="24"/>
          <w:szCs w:val="24"/>
          <w:highlight w:val="yellow"/>
        </w:rPr>
        <w:t xml:space="preserve"> </w:t>
      </w:r>
      <w:r w:rsidR="00CD46E3">
        <w:rPr>
          <w:rFonts w:ascii="Times New Roman" w:hAnsi="Times New Roman" w:cs="Times New Roman"/>
          <w:sz w:val="24"/>
          <w:szCs w:val="24"/>
          <w:highlight w:val="yellow"/>
        </w:rPr>
        <w:lastRenderedPageBreak/>
        <w:t>For example,</w:t>
      </w:r>
      <w:r w:rsidR="00BE798E" w:rsidRPr="00931D7B">
        <w:rPr>
          <w:rFonts w:ascii="Times New Roman" w:hAnsi="Times New Roman" w:cs="Times New Roman"/>
          <w:sz w:val="24"/>
          <w:szCs w:val="24"/>
          <w:highlight w:val="yellow"/>
        </w:rPr>
        <w:t xml:space="preserve"> </w:t>
      </w:r>
      <w:r w:rsidR="00CD46E3">
        <w:rPr>
          <w:rFonts w:ascii="Times New Roman" w:hAnsi="Times New Roman" w:cs="Times New Roman"/>
          <w:sz w:val="24"/>
          <w:szCs w:val="24"/>
          <w:highlight w:val="yellow"/>
        </w:rPr>
        <w:t>p</w:t>
      </w:r>
      <w:r w:rsidR="006B64D2" w:rsidRPr="00931D7B">
        <w:rPr>
          <w:rFonts w:ascii="Times New Roman" w:hAnsi="Times New Roman" w:cs="Times New Roman"/>
          <w:sz w:val="24"/>
          <w:szCs w:val="24"/>
          <w:highlight w:val="yellow"/>
        </w:rPr>
        <w:t>oor packaging of such drug</w:t>
      </w:r>
      <w:r w:rsidR="006B5C77">
        <w:rPr>
          <w:rFonts w:ascii="Times New Roman" w:hAnsi="Times New Roman" w:cs="Times New Roman"/>
          <w:sz w:val="24"/>
          <w:szCs w:val="24"/>
          <w:highlight w:val="yellow"/>
        </w:rPr>
        <w:t>s like heparin have resulted in death of the patient</w:t>
      </w:r>
      <w:r w:rsidR="006B64D2" w:rsidRPr="00931D7B">
        <w:rPr>
          <w:rFonts w:ascii="Times New Roman" w:hAnsi="Times New Roman" w:cs="Times New Roman"/>
          <w:sz w:val="24"/>
          <w:szCs w:val="24"/>
          <w:highlight w:val="yellow"/>
        </w:rPr>
        <w:t xml:space="preserve">. Several healthcare centers have reportedly asserted on the severe conditions causing the death of pediatric patients resulting from heparin massive </w:t>
      </w:r>
      <w:r w:rsidR="00CD46E3" w:rsidRPr="00931D7B">
        <w:rPr>
          <w:rFonts w:ascii="Times New Roman" w:hAnsi="Times New Roman" w:cs="Times New Roman"/>
          <w:sz w:val="24"/>
          <w:szCs w:val="24"/>
          <w:highlight w:val="yellow"/>
        </w:rPr>
        <w:t>overdoses</w:t>
      </w:r>
      <w:r w:rsidR="00CD46E3">
        <w:rPr>
          <w:rFonts w:ascii="Times New Roman" w:hAnsi="Times New Roman" w:cs="Times New Roman"/>
          <w:sz w:val="24"/>
          <w:szCs w:val="24"/>
          <w:highlight w:val="yellow"/>
        </w:rPr>
        <w:t xml:space="preserve"> (Koehn et al., 2016)</w:t>
      </w:r>
      <w:r w:rsidR="006B64D2" w:rsidRPr="00931D7B">
        <w:rPr>
          <w:rFonts w:ascii="Times New Roman" w:hAnsi="Times New Roman" w:cs="Times New Roman"/>
          <w:sz w:val="24"/>
          <w:szCs w:val="24"/>
          <w:highlight w:val="yellow"/>
        </w:rPr>
        <w:t>.</w:t>
      </w:r>
      <w:r w:rsidR="003B181A" w:rsidRPr="00931D7B">
        <w:rPr>
          <w:rFonts w:ascii="Times New Roman" w:hAnsi="Times New Roman" w:cs="Times New Roman"/>
          <w:sz w:val="24"/>
          <w:szCs w:val="24"/>
          <w:highlight w:val="yellow"/>
        </w:rPr>
        <w:t xml:space="preserve"> Inefficient process care system in most healthcare has led to the creation of more mistakes that have posed patients' health at risk</w:t>
      </w:r>
      <w:r w:rsidR="002321BD" w:rsidRPr="00931D7B">
        <w:rPr>
          <w:rFonts w:ascii="Times New Roman" w:hAnsi="Times New Roman" w:cs="Times New Roman"/>
          <w:sz w:val="24"/>
          <w:szCs w:val="24"/>
          <w:highlight w:val="yellow"/>
        </w:rPr>
        <w:t>.</w:t>
      </w:r>
      <w:r w:rsidR="00972B30" w:rsidRPr="00931D7B">
        <w:rPr>
          <w:rFonts w:ascii="Times New Roman" w:hAnsi="Times New Roman" w:cs="Times New Roman"/>
          <w:sz w:val="24"/>
          <w:szCs w:val="24"/>
          <w:highlight w:val="yellow"/>
        </w:rPr>
        <w:t xml:space="preserve"> Therefore, </w:t>
      </w:r>
      <w:r w:rsidR="002321BD" w:rsidRPr="00931D7B">
        <w:rPr>
          <w:rFonts w:ascii="Times New Roman" w:hAnsi="Times New Roman" w:cs="Times New Roman"/>
          <w:sz w:val="24"/>
          <w:szCs w:val="24"/>
          <w:highlight w:val="yellow"/>
        </w:rPr>
        <w:t>nurses, pharmacists, and other frontline health</w:t>
      </w:r>
      <w:r w:rsidR="00250B8B">
        <w:rPr>
          <w:rFonts w:ascii="Times New Roman" w:hAnsi="Times New Roman" w:cs="Times New Roman"/>
          <w:sz w:val="24"/>
          <w:szCs w:val="24"/>
          <w:highlight w:val="yellow"/>
        </w:rPr>
        <w:t xml:space="preserve"> care</w:t>
      </w:r>
      <w:r w:rsidR="002321BD" w:rsidRPr="00931D7B">
        <w:rPr>
          <w:rFonts w:ascii="Times New Roman" w:hAnsi="Times New Roman" w:cs="Times New Roman"/>
          <w:sz w:val="24"/>
          <w:szCs w:val="24"/>
          <w:highlight w:val="yellow"/>
        </w:rPr>
        <w:t xml:space="preserve"> personnel should intercept to</w:t>
      </w:r>
      <w:r w:rsidR="00BE798E" w:rsidRPr="00931D7B">
        <w:rPr>
          <w:rFonts w:ascii="Times New Roman" w:hAnsi="Times New Roman" w:cs="Times New Roman"/>
          <w:sz w:val="24"/>
          <w:szCs w:val="24"/>
          <w:highlight w:val="yellow"/>
        </w:rPr>
        <w:t xml:space="preserve"> avoid such medication errors through</w:t>
      </w:r>
      <w:r w:rsidR="002321BD" w:rsidRPr="00931D7B">
        <w:rPr>
          <w:rFonts w:ascii="Times New Roman" w:hAnsi="Times New Roman" w:cs="Times New Roman"/>
          <w:sz w:val="24"/>
          <w:szCs w:val="24"/>
          <w:highlight w:val="yellow"/>
        </w:rPr>
        <w:t xml:space="preserve"> </w:t>
      </w:r>
      <w:r w:rsidR="00BE798E" w:rsidRPr="00931D7B">
        <w:rPr>
          <w:rFonts w:ascii="Times New Roman" w:hAnsi="Times New Roman" w:cs="Times New Roman"/>
          <w:sz w:val="24"/>
          <w:szCs w:val="24"/>
          <w:highlight w:val="yellow"/>
        </w:rPr>
        <w:t>proper</w:t>
      </w:r>
      <w:r w:rsidR="002321BD" w:rsidRPr="00931D7B">
        <w:rPr>
          <w:rFonts w:ascii="Times New Roman" w:hAnsi="Times New Roman" w:cs="Times New Roman"/>
          <w:sz w:val="24"/>
          <w:szCs w:val="24"/>
          <w:highlight w:val="yellow"/>
        </w:rPr>
        <w:t xml:space="preserve"> </w:t>
      </w:r>
      <w:r w:rsidR="00BE798E" w:rsidRPr="00931D7B">
        <w:rPr>
          <w:rFonts w:ascii="Times New Roman" w:hAnsi="Times New Roman" w:cs="Times New Roman"/>
          <w:sz w:val="24"/>
          <w:szCs w:val="24"/>
          <w:highlight w:val="yellow"/>
        </w:rPr>
        <w:t>dispensation</w:t>
      </w:r>
      <w:r w:rsidR="002321BD" w:rsidRPr="00931D7B">
        <w:rPr>
          <w:rFonts w:ascii="Times New Roman" w:hAnsi="Times New Roman" w:cs="Times New Roman"/>
          <w:sz w:val="24"/>
          <w:szCs w:val="24"/>
          <w:highlight w:val="yellow"/>
        </w:rPr>
        <w:t xml:space="preserve"> administ</w:t>
      </w:r>
      <w:r w:rsidR="00BE798E" w:rsidRPr="00931D7B">
        <w:rPr>
          <w:rFonts w:ascii="Times New Roman" w:hAnsi="Times New Roman" w:cs="Times New Roman"/>
          <w:sz w:val="24"/>
          <w:szCs w:val="24"/>
          <w:highlight w:val="yellow"/>
        </w:rPr>
        <w:t>ration,</w:t>
      </w:r>
      <w:r w:rsidR="002321BD" w:rsidRPr="00931D7B">
        <w:rPr>
          <w:rFonts w:ascii="Times New Roman" w:hAnsi="Times New Roman" w:cs="Times New Roman"/>
          <w:sz w:val="24"/>
          <w:szCs w:val="24"/>
          <w:highlight w:val="yellow"/>
        </w:rPr>
        <w:t xml:space="preserve"> </w:t>
      </w:r>
      <w:r w:rsidR="00BE798E" w:rsidRPr="00931D7B">
        <w:rPr>
          <w:rFonts w:ascii="Times New Roman" w:hAnsi="Times New Roman" w:cs="Times New Roman"/>
          <w:sz w:val="24"/>
          <w:szCs w:val="24"/>
          <w:highlight w:val="yellow"/>
        </w:rPr>
        <w:t>transcription,</w:t>
      </w:r>
      <w:r w:rsidR="002321BD" w:rsidRPr="00931D7B">
        <w:rPr>
          <w:rFonts w:ascii="Times New Roman" w:hAnsi="Times New Roman" w:cs="Times New Roman"/>
          <w:sz w:val="24"/>
          <w:szCs w:val="24"/>
          <w:highlight w:val="yellow"/>
        </w:rPr>
        <w:t xml:space="preserve"> </w:t>
      </w:r>
      <w:r w:rsidR="00BE798E" w:rsidRPr="00931D7B">
        <w:rPr>
          <w:rFonts w:ascii="Times New Roman" w:hAnsi="Times New Roman" w:cs="Times New Roman"/>
          <w:sz w:val="24"/>
          <w:szCs w:val="24"/>
          <w:highlight w:val="yellow"/>
        </w:rPr>
        <w:t xml:space="preserve">and monitoring of patient’s responses for </w:t>
      </w:r>
      <w:r w:rsidR="002321BD" w:rsidRPr="00931D7B">
        <w:rPr>
          <w:rFonts w:ascii="Times New Roman" w:hAnsi="Times New Roman" w:cs="Times New Roman"/>
          <w:sz w:val="24"/>
          <w:szCs w:val="24"/>
          <w:highlight w:val="yellow"/>
        </w:rPr>
        <w:t>safety measures.</w:t>
      </w:r>
    </w:p>
    <w:p w14:paraId="37EF260D" w14:textId="77777777" w:rsidR="00B95355" w:rsidRPr="00931D7B" w:rsidRDefault="008E6C2A" w:rsidP="00F02D44">
      <w:pPr>
        <w:spacing w:after="0" w:line="480" w:lineRule="auto"/>
        <w:ind w:firstLine="720"/>
        <w:rPr>
          <w:rFonts w:ascii="Times New Roman" w:hAnsi="Times New Roman" w:cs="Times New Roman"/>
          <w:sz w:val="24"/>
          <w:szCs w:val="24"/>
          <w:highlight w:val="yellow"/>
        </w:rPr>
      </w:pPr>
      <w:r w:rsidRPr="00931D7B">
        <w:rPr>
          <w:rFonts w:ascii="Times New Roman" w:hAnsi="Times New Roman" w:cs="Times New Roman"/>
          <w:sz w:val="24"/>
          <w:szCs w:val="24"/>
          <w:highlight w:val="yellow"/>
        </w:rPr>
        <w:t>Evidence-based</w:t>
      </w:r>
      <w:r w:rsidR="00A92A52" w:rsidRPr="00931D7B">
        <w:rPr>
          <w:rFonts w:ascii="Times New Roman" w:hAnsi="Times New Roman" w:cs="Times New Roman"/>
          <w:sz w:val="24"/>
          <w:szCs w:val="24"/>
          <w:highlight w:val="yellow"/>
        </w:rPr>
        <w:t xml:space="preserve"> healthcare solutions</w:t>
      </w:r>
      <w:r w:rsidRPr="00931D7B">
        <w:rPr>
          <w:rFonts w:ascii="Times New Roman" w:hAnsi="Times New Roman" w:cs="Times New Roman"/>
          <w:sz w:val="24"/>
          <w:szCs w:val="24"/>
          <w:highlight w:val="yellow"/>
        </w:rPr>
        <w:t xml:space="preserve"> are judicious and conscientious approaches used in line with the current best healthcare practices to check on patient safety </w:t>
      </w:r>
      <w:r w:rsidR="004336E6" w:rsidRPr="00931D7B">
        <w:rPr>
          <w:rFonts w:ascii="Times New Roman" w:hAnsi="Times New Roman" w:cs="Times New Roman"/>
          <w:sz w:val="24"/>
          <w:szCs w:val="24"/>
          <w:highlight w:val="yellow"/>
        </w:rPr>
        <w:t>measures</w:t>
      </w:r>
      <w:r w:rsidR="004336E6" w:rsidRPr="00931D7B">
        <w:rPr>
          <w:rFonts w:ascii="Times New Roman" w:eastAsia="Times New Roman" w:hAnsi="Times New Roman" w:cs="Times New Roman"/>
          <w:sz w:val="24"/>
          <w:szCs w:val="24"/>
          <w:highlight w:val="yellow"/>
        </w:rPr>
        <w:t xml:space="preserve"> (</w:t>
      </w:r>
      <w:proofErr w:type="spellStart"/>
      <w:r w:rsidR="004336E6" w:rsidRPr="00931D7B">
        <w:rPr>
          <w:rFonts w:ascii="Times New Roman" w:eastAsia="Times New Roman" w:hAnsi="Times New Roman" w:cs="Times New Roman"/>
          <w:sz w:val="24"/>
          <w:szCs w:val="24"/>
          <w:highlight w:val="yellow"/>
        </w:rPr>
        <w:t>Boustani</w:t>
      </w:r>
      <w:proofErr w:type="spellEnd"/>
      <w:r w:rsidR="004336E6" w:rsidRPr="00931D7B">
        <w:rPr>
          <w:rFonts w:ascii="Times New Roman" w:eastAsia="Times New Roman" w:hAnsi="Times New Roman" w:cs="Times New Roman"/>
          <w:sz w:val="24"/>
          <w:szCs w:val="24"/>
          <w:highlight w:val="yellow"/>
        </w:rPr>
        <w:t>, Azar &amp; Solid, 2020</w:t>
      </w:r>
      <w:r w:rsidR="00CD1E96" w:rsidRPr="00931D7B">
        <w:rPr>
          <w:rFonts w:ascii="Times New Roman" w:eastAsia="Times New Roman" w:hAnsi="Times New Roman" w:cs="Times New Roman"/>
          <w:sz w:val="24"/>
          <w:szCs w:val="24"/>
          <w:highlight w:val="yellow"/>
        </w:rPr>
        <w:t>).</w:t>
      </w:r>
      <w:r w:rsidRPr="00931D7B">
        <w:rPr>
          <w:rFonts w:ascii="Times New Roman" w:hAnsi="Times New Roman" w:cs="Times New Roman"/>
          <w:sz w:val="24"/>
          <w:szCs w:val="24"/>
        </w:rPr>
        <w:t xml:space="preserve"> </w:t>
      </w:r>
      <w:r w:rsidRPr="00931D7B">
        <w:rPr>
          <w:rFonts w:ascii="Times New Roman" w:hAnsi="Times New Roman" w:cs="Times New Roman"/>
          <w:sz w:val="24"/>
          <w:szCs w:val="24"/>
          <w:highlight w:val="yellow"/>
        </w:rPr>
        <w:t xml:space="preserve">Such randomized controlled empirical approaches like the use of Clinical Decision Support, Personal Digital </w:t>
      </w:r>
      <w:r w:rsidR="00CE1DF3" w:rsidRPr="00931D7B">
        <w:rPr>
          <w:rFonts w:ascii="Times New Roman" w:hAnsi="Times New Roman" w:cs="Times New Roman"/>
          <w:sz w:val="24"/>
          <w:szCs w:val="24"/>
          <w:highlight w:val="yellow"/>
        </w:rPr>
        <w:t>Assistants</w:t>
      </w:r>
      <w:r w:rsidRPr="00931D7B">
        <w:rPr>
          <w:rFonts w:ascii="Times New Roman" w:hAnsi="Times New Roman" w:cs="Times New Roman"/>
          <w:sz w:val="24"/>
          <w:szCs w:val="24"/>
          <w:highlight w:val="yellow"/>
        </w:rPr>
        <w:t>,</w:t>
      </w:r>
      <w:r w:rsidR="00CE1DF3" w:rsidRPr="00931D7B">
        <w:rPr>
          <w:rFonts w:ascii="Times New Roman" w:hAnsi="Times New Roman" w:cs="Times New Roman"/>
          <w:sz w:val="24"/>
          <w:szCs w:val="24"/>
          <w:highlight w:val="yellow"/>
        </w:rPr>
        <w:t xml:space="preserve"> Medication Charts with simplified medical prescriptions, Barcoding and the use of Mobile Clinical Assistants have indeed helped not only in bettering the patient’s safety health risks but also reducing on the much cost spent curbing medication errors.</w:t>
      </w:r>
    </w:p>
    <w:p w14:paraId="6C93A067" w14:textId="77777777" w:rsidR="00CE1DF3" w:rsidRPr="00931D7B" w:rsidRDefault="008E6C2A" w:rsidP="00F02D44">
      <w:pPr>
        <w:spacing w:after="0" w:line="480" w:lineRule="auto"/>
        <w:ind w:firstLine="720"/>
        <w:rPr>
          <w:rFonts w:ascii="Times New Roman" w:hAnsi="Times New Roman" w:cs="Times New Roman"/>
          <w:sz w:val="24"/>
          <w:szCs w:val="24"/>
          <w:highlight w:val="yellow"/>
        </w:rPr>
      </w:pPr>
      <w:r w:rsidRPr="00931D7B">
        <w:rPr>
          <w:rFonts w:ascii="Times New Roman" w:hAnsi="Times New Roman" w:cs="Times New Roman"/>
          <w:sz w:val="24"/>
          <w:szCs w:val="24"/>
          <w:highlight w:val="yellow"/>
        </w:rPr>
        <w:t xml:space="preserve">Starting with medication charts, the simplified medical prescriptions clearly states the medication </w:t>
      </w:r>
      <w:r w:rsidR="005A2FAF" w:rsidRPr="00931D7B">
        <w:rPr>
          <w:rFonts w:ascii="Times New Roman" w:hAnsi="Times New Roman" w:cs="Times New Roman"/>
          <w:sz w:val="24"/>
          <w:szCs w:val="24"/>
          <w:highlight w:val="yellow"/>
        </w:rPr>
        <w:t>forms, name, dose</w:t>
      </w:r>
      <w:r w:rsidRPr="00931D7B">
        <w:rPr>
          <w:rFonts w:ascii="Times New Roman" w:hAnsi="Times New Roman" w:cs="Times New Roman"/>
          <w:sz w:val="24"/>
          <w:szCs w:val="24"/>
          <w:highlight w:val="yellow"/>
        </w:rPr>
        <w:t xml:space="preserve"> to be administered</w:t>
      </w:r>
      <w:r w:rsidR="005A2FAF" w:rsidRPr="00931D7B">
        <w:rPr>
          <w:rFonts w:ascii="Times New Roman" w:hAnsi="Times New Roman" w:cs="Times New Roman"/>
          <w:sz w:val="24"/>
          <w:szCs w:val="24"/>
          <w:highlight w:val="yellow"/>
        </w:rPr>
        <w:t>, the frequency and quantity of the dose to be administered. This simplified prescription version helps nurses overcome omission errors and prescription errors while giving the right medicine and dosage to patients.</w:t>
      </w:r>
    </w:p>
    <w:p w14:paraId="767D8DE5" w14:textId="77777777" w:rsidR="005A2FAF" w:rsidRPr="00931D7B" w:rsidRDefault="00B30018" w:rsidP="00F02D44">
      <w:pPr>
        <w:spacing w:after="0" w:line="480" w:lineRule="auto"/>
        <w:ind w:firstLine="720"/>
        <w:rPr>
          <w:rFonts w:ascii="Times New Roman" w:hAnsi="Times New Roman" w:cs="Times New Roman"/>
          <w:sz w:val="24"/>
          <w:szCs w:val="24"/>
          <w:highlight w:val="yellow"/>
        </w:rPr>
      </w:pPr>
      <w:r w:rsidRPr="00931D7B">
        <w:rPr>
          <w:rFonts w:ascii="Times New Roman" w:hAnsi="Times New Roman" w:cs="Times New Roman"/>
          <w:sz w:val="24"/>
          <w:szCs w:val="24"/>
          <w:highlight w:val="yellow"/>
        </w:rPr>
        <w:t>In addition</w:t>
      </w:r>
      <w:r w:rsidR="008E6C2A" w:rsidRPr="00931D7B">
        <w:rPr>
          <w:rFonts w:ascii="Times New Roman" w:hAnsi="Times New Roman" w:cs="Times New Roman"/>
          <w:sz w:val="24"/>
          <w:szCs w:val="24"/>
          <w:highlight w:val="yellow"/>
        </w:rPr>
        <w:t>, medication</w:t>
      </w:r>
      <w:r w:rsidR="00423380" w:rsidRPr="00931D7B">
        <w:rPr>
          <w:rFonts w:ascii="Times New Roman" w:hAnsi="Times New Roman" w:cs="Times New Roman"/>
          <w:sz w:val="24"/>
          <w:szCs w:val="24"/>
          <w:highlight w:val="yellow"/>
        </w:rPr>
        <w:t xml:space="preserve"> </w:t>
      </w:r>
      <w:r w:rsidRPr="00931D7B">
        <w:rPr>
          <w:rFonts w:ascii="Times New Roman" w:hAnsi="Times New Roman" w:cs="Times New Roman"/>
          <w:sz w:val="24"/>
          <w:szCs w:val="24"/>
          <w:highlight w:val="yellow"/>
        </w:rPr>
        <w:t>bar coding</w:t>
      </w:r>
      <w:r w:rsidR="00423380" w:rsidRPr="00931D7B">
        <w:rPr>
          <w:rFonts w:ascii="Times New Roman" w:hAnsi="Times New Roman" w:cs="Times New Roman"/>
          <w:sz w:val="24"/>
          <w:szCs w:val="24"/>
          <w:highlight w:val="yellow"/>
        </w:rPr>
        <w:t xml:space="preserve"> enhances timing and accuracy in dispensing medicines. The bar-coded medicines outline the drug names, administration times and the dose to be administered thus reducing medication </w:t>
      </w:r>
      <w:r w:rsidR="00CD1E96" w:rsidRPr="00931D7B">
        <w:rPr>
          <w:rFonts w:ascii="Times New Roman" w:hAnsi="Times New Roman" w:cs="Times New Roman"/>
          <w:sz w:val="24"/>
          <w:szCs w:val="24"/>
          <w:highlight w:val="yellow"/>
        </w:rPr>
        <w:t xml:space="preserve">errors </w:t>
      </w:r>
      <w:r w:rsidR="00CD1E96" w:rsidRPr="00931D7B">
        <w:rPr>
          <w:rFonts w:ascii="Times New Roman" w:eastAsia="Times New Roman" w:hAnsi="Times New Roman" w:cs="Times New Roman"/>
          <w:sz w:val="24"/>
          <w:szCs w:val="24"/>
          <w:highlight w:val="yellow"/>
        </w:rPr>
        <w:t>(</w:t>
      </w:r>
      <w:proofErr w:type="spellStart"/>
      <w:r w:rsidR="00CD1E96" w:rsidRPr="00931D7B">
        <w:rPr>
          <w:rFonts w:ascii="Times New Roman" w:eastAsia="Times New Roman" w:hAnsi="Times New Roman" w:cs="Times New Roman"/>
          <w:sz w:val="24"/>
          <w:szCs w:val="24"/>
          <w:highlight w:val="yellow"/>
        </w:rPr>
        <w:t>Boustani</w:t>
      </w:r>
      <w:proofErr w:type="spellEnd"/>
      <w:r w:rsidR="00CD1E96" w:rsidRPr="00931D7B">
        <w:rPr>
          <w:rFonts w:ascii="Times New Roman" w:eastAsia="Times New Roman" w:hAnsi="Times New Roman" w:cs="Times New Roman"/>
          <w:sz w:val="24"/>
          <w:szCs w:val="24"/>
          <w:highlight w:val="yellow"/>
        </w:rPr>
        <w:t xml:space="preserve"> et al., 2020).</w:t>
      </w:r>
      <w:r w:rsidR="00423380" w:rsidRPr="00931D7B">
        <w:rPr>
          <w:rFonts w:ascii="Times New Roman" w:hAnsi="Times New Roman" w:cs="Times New Roman"/>
          <w:sz w:val="24"/>
          <w:szCs w:val="24"/>
          <w:highlight w:val="yellow"/>
        </w:rPr>
        <w:t xml:space="preserve"> Moreover, the barcode aspect controls the cognitive load that nurses may encounter when administering various medications. </w:t>
      </w:r>
    </w:p>
    <w:p w14:paraId="49B97B68" w14:textId="77777777" w:rsidR="00423380" w:rsidRPr="00931D7B" w:rsidRDefault="008E6C2A" w:rsidP="00F02D44">
      <w:pPr>
        <w:spacing w:after="0" w:line="480" w:lineRule="auto"/>
        <w:ind w:firstLine="720"/>
        <w:rPr>
          <w:rFonts w:ascii="Times New Roman" w:hAnsi="Times New Roman" w:cs="Times New Roman"/>
          <w:sz w:val="24"/>
          <w:szCs w:val="24"/>
          <w:highlight w:val="yellow"/>
        </w:rPr>
      </w:pPr>
      <w:r w:rsidRPr="00931D7B">
        <w:rPr>
          <w:rFonts w:ascii="Times New Roman" w:hAnsi="Times New Roman" w:cs="Times New Roman"/>
          <w:sz w:val="24"/>
          <w:szCs w:val="24"/>
          <w:highlight w:val="yellow"/>
        </w:rPr>
        <w:lastRenderedPageBreak/>
        <w:t xml:space="preserve">Personal Digital Assistants also help in conveying medication information that helps nurses, pharmacists, and other medical practitioners prescribe and dispense drugs accordingly. </w:t>
      </w:r>
      <w:r w:rsidR="00B30018">
        <w:rPr>
          <w:rFonts w:ascii="Times New Roman" w:hAnsi="Times New Roman" w:cs="Times New Roman"/>
          <w:sz w:val="24"/>
          <w:szCs w:val="24"/>
          <w:highlight w:val="yellow"/>
        </w:rPr>
        <w:t>Another argument is that</w:t>
      </w:r>
      <w:r w:rsidRPr="00931D7B">
        <w:rPr>
          <w:rFonts w:ascii="Times New Roman" w:hAnsi="Times New Roman" w:cs="Times New Roman"/>
          <w:sz w:val="24"/>
          <w:szCs w:val="24"/>
          <w:highlight w:val="yellow"/>
        </w:rPr>
        <w:t xml:space="preserve"> the approach enab</w:t>
      </w:r>
      <w:r w:rsidR="005963B0" w:rsidRPr="00931D7B">
        <w:rPr>
          <w:rFonts w:ascii="Times New Roman" w:hAnsi="Times New Roman" w:cs="Times New Roman"/>
          <w:sz w:val="24"/>
          <w:szCs w:val="24"/>
          <w:highlight w:val="yellow"/>
        </w:rPr>
        <w:t xml:space="preserve">les nurses to access patient medication </w:t>
      </w:r>
      <w:r w:rsidR="00B30018" w:rsidRPr="00931D7B">
        <w:rPr>
          <w:rFonts w:ascii="Times New Roman" w:hAnsi="Times New Roman" w:cs="Times New Roman"/>
          <w:sz w:val="24"/>
          <w:szCs w:val="24"/>
          <w:highlight w:val="yellow"/>
        </w:rPr>
        <w:t>records, which</w:t>
      </w:r>
      <w:r w:rsidR="005963B0" w:rsidRPr="00931D7B">
        <w:rPr>
          <w:rFonts w:ascii="Times New Roman" w:hAnsi="Times New Roman" w:cs="Times New Roman"/>
          <w:sz w:val="24"/>
          <w:szCs w:val="24"/>
          <w:highlight w:val="yellow"/>
        </w:rPr>
        <w:t xml:space="preserve"> reduces transcription and prescription errors.</w:t>
      </w:r>
    </w:p>
    <w:p w14:paraId="6BC0304D" w14:textId="77777777" w:rsidR="009D240A" w:rsidRPr="00931D7B" w:rsidRDefault="008E6C2A" w:rsidP="00F02D44">
      <w:pPr>
        <w:spacing w:after="0" w:line="480" w:lineRule="auto"/>
        <w:ind w:firstLine="720"/>
        <w:rPr>
          <w:rFonts w:ascii="Times New Roman" w:hAnsi="Times New Roman" w:cs="Times New Roman"/>
          <w:sz w:val="24"/>
          <w:szCs w:val="24"/>
        </w:rPr>
      </w:pPr>
      <w:r w:rsidRPr="00931D7B">
        <w:rPr>
          <w:rFonts w:ascii="Times New Roman" w:hAnsi="Times New Roman" w:cs="Times New Roman"/>
          <w:sz w:val="24"/>
          <w:szCs w:val="24"/>
          <w:highlight w:val="yellow"/>
        </w:rPr>
        <w:t>On that note, the above policies and guidelines enable medical professionals to discharge their duties accordingly while minimizing patient safety risks. Further, the approach is relatively cost-</w:t>
      </w:r>
      <w:r w:rsidR="00B30018" w:rsidRPr="00931D7B">
        <w:rPr>
          <w:rFonts w:ascii="Times New Roman" w:hAnsi="Times New Roman" w:cs="Times New Roman"/>
          <w:sz w:val="24"/>
          <w:szCs w:val="24"/>
          <w:highlight w:val="yellow"/>
        </w:rPr>
        <w:t>effective,</w:t>
      </w:r>
      <w:r w:rsidRPr="00931D7B">
        <w:rPr>
          <w:rFonts w:ascii="Times New Roman" w:hAnsi="Times New Roman" w:cs="Times New Roman"/>
          <w:sz w:val="24"/>
          <w:szCs w:val="24"/>
          <w:highlight w:val="yellow"/>
        </w:rPr>
        <w:t xml:space="preserve"> as patients get relieved without incurring additional treatment measures due to medication errors.</w:t>
      </w:r>
    </w:p>
    <w:p w14:paraId="4709ECEA" w14:textId="77777777" w:rsidR="00994CC0" w:rsidRPr="00931D7B" w:rsidRDefault="008E6C2A" w:rsidP="00F02D44">
      <w:pPr>
        <w:spacing w:after="0" w:line="480" w:lineRule="auto"/>
        <w:ind w:firstLine="720"/>
        <w:rPr>
          <w:rFonts w:ascii="Times New Roman" w:hAnsi="Times New Roman" w:cs="Times New Roman"/>
          <w:sz w:val="24"/>
          <w:szCs w:val="24"/>
        </w:rPr>
      </w:pPr>
      <w:r w:rsidRPr="00931D7B">
        <w:rPr>
          <w:rFonts w:ascii="Times New Roman" w:hAnsi="Times New Roman" w:cs="Times New Roman"/>
          <w:sz w:val="24"/>
          <w:szCs w:val="24"/>
        </w:rPr>
        <w:t>Nurses play a crucial role in the healthcare system. Nursing assumes a frontline whereby the nurses are task with the vigilant bedside role with a patient</w:t>
      </w:r>
      <w:r w:rsidR="00A92A52" w:rsidRPr="00931D7B">
        <w:rPr>
          <w:rFonts w:ascii="Times New Roman" w:eastAsia="Times New Roman" w:hAnsi="Times New Roman" w:cs="Times New Roman"/>
          <w:sz w:val="24"/>
          <w:szCs w:val="24"/>
        </w:rPr>
        <w:t xml:space="preserve"> (Andersson &amp; </w:t>
      </w:r>
      <w:proofErr w:type="spellStart"/>
      <w:r w:rsidR="00A92A52" w:rsidRPr="00931D7B">
        <w:rPr>
          <w:rFonts w:ascii="Times New Roman" w:eastAsia="Times New Roman" w:hAnsi="Times New Roman" w:cs="Times New Roman"/>
          <w:sz w:val="24"/>
          <w:szCs w:val="24"/>
        </w:rPr>
        <w:t>Hjelm</w:t>
      </w:r>
      <w:proofErr w:type="spellEnd"/>
      <w:r w:rsidR="00A92A52" w:rsidRPr="00931D7B">
        <w:rPr>
          <w:rFonts w:ascii="Times New Roman" w:eastAsia="Times New Roman" w:hAnsi="Times New Roman" w:cs="Times New Roman"/>
          <w:sz w:val="24"/>
          <w:szCs w:val="24"/>
        </w:rPr>
        <w:t>, 2017)</w:t>
      </w:r>
      <w:r w:rsidRPr="00931D7B">
        <w:rPr>
          <w:rFonts w:ascii="Times New Roman" w:hAnsi="Times New Roman" w:cs="Times New Roman"/>
          <w:sz w:val="24"/>
          <w:szCs w:val="24"/>
        </w:rPr>
        <w:t xml:space="preserve"> As such, </w:t>
      </w:r>
      <w:r w:rsidRPr="00CD46E3">
        <w:rPr>
          <w:rFonts w:ascii="Times New Roman" w:hAnsi="Times New Roman" w:cs="Times New Roman"/>
          <w:sz w:val="24"/>
          <w:szCs w:val="24"/>
          <w:highlight w:val="yellow"/>
        </w:rPr>
        <w:t>a nurse coordinates with clinicians, doctors, and patient's family members for patient safet</w:t>
      </w:r>
      <w:r w:rsidR="00CD1E96" w:rsidRPr="00CD46E3">
        <w:rPr>
          <w:rFonts w:ascii="Times New Roman" w:hAnsi="Times New Roman" w:cs="Times New Roman"/>
          <w:sz w:val="24"/>
          <w:szCs w:val="24"/>
          <w:highlight w:val="yellow"/>
        </w:rPr>
        <w:t xml:space="preserve">y measures. Nurses </w:t>
      </w:r>
      <w:r w:rsidR="007C6441" w:rsidRPr="00CD46E3">
        <w:rPr>
          <w:rFonts w:ascii="Times New Roman" w:hAnsi="Times New Roman" w:cs="Times New Roman"/>
          <w:sz w:val="24"/>
          <w:szCs w:val="24"/>
          <w:highlight w:val="yellow"/>
        </w:rPr>
        <w:t xml:space="preserve">rely on the doctor’s instructions on the type and amount of medication to be </w:t>
      </w:r>
      <w:r w:rsidR="007C6441" w:rsidRPr="00931D7B">
        <w:rPr>
          <w:rFonts w:ascii="Times New Roman" w:hAnsi="Times New Roman" w:cs="Times New Roman"/>
          <w:sz w:val="24"/>
          <w:szCs w:val="24"/>
          <w:highlight w:val="yellow"/>
        </w:rPr>
        <w:t>given to a patient</w:t>
      </w:r>
      <w:r w:rsidR="00FC6221" w:rsidRPr="00931D7B">
        <w:rPr>
          <w:rFonts w:ascii="Times New Roman" w:hAnsi="Times New Roman" w:cs="Times New Roman"/>
          <w:sz w:val="24"/>
          <w:szCs w:val="24"/>
          <w:highlight w:val="yellow"/>
        </w:rPr>
        <w:t>. For example, after a medical doctor has scrutinized and ascertained the patient's disease, it will be a moral obligation to instruct the nurse on the right medicines to offer. This coordinated approach will enable the nurse to adhere to the specific medicines assigned.</w:t>
      </w:r>
      <w:r w:rsidR="003809BC" w:rsidRPr="00931D7B">
        <w:rPr>
          <w:rFonts w:ascii="Times New Roman" w:hAnsi="Times New Roman" w:cs="Times New Roman"/>
          <w:sz w:val="24"/>
          <w:szCs w:val="24"/>
          <w:highlight w:val="yellow"/>
        </w:rPr>
        <w:t xml:space="preserve"> By</w:t>
      </w:r>
      <w:r w:rsidR="00155956" w:rsidRPr="00931D7B">
        <w:rPr>
          <w:rFonts w:ascii="Times New Roman" w:hAnsi="Times New Roman" w:cs="Times New Roman"/>
          <w:sz w:val="24"/>
          <w:szCs w:val="24"/>
          <w:highlight w:val="yellow"/>
        </w:rPr>
        <w:t xml:space="preserve"> </w:t>
      </w:r>
      <w:r w:rsidR="00FC6221" w:rsidRPr="00931D7B">
        <w:rPr>
          <w:rFonts w:ascii="Times New Roman" w:hAnsi="Times New Roman" w:cs="Times New Roman"/>
          <w:sz w:val="24"/>
          <w:szCs w:val="24"/>
          <w:highlight w:val="yellow"/>
        </w:rPr>
        <w:t>extension, the nurse may coordinate with the patient’s families on the right medications to be bought in case of deteriorating conditions.</w:t>
      </w:r>
      <w:r w:rsidR="00155956" w:rsidRPr="00931D7B">
        <w:rPr>
          <w:rFonts w:ascii="Times New Roman" w:hAnsi="Times New Roman" w:cs="Times New Roman"/>
          <w:sz w:val="24"/>
          <w:szCs w:val="24"/>
          <w:highlight w:val="yellow"/>
        </w:rPr>
        <w:t xml:space="preserve"> </w:t>
      </w:r>
      <w:r w:rsidR="00AE2ADA" w:rsidRPr="00931D7B">
        <w:rPr>
          <w:rFonts w:ascii="Times New Roman" w:hAnsi="Times New Roman" w:cs="Times New Roman"/>
          <w:sz w:val="24"/>
          <w:szCs w:val="24"/>
          <w:highlight w:val="yellow"/>
        </w:rPr>
        <w:t>The nurse's</w:t>
      </w:r>
      <w:r w:rsidR="00FC6221" w:rsidRPr="00931D7B">
        <w:rPr>
          <w:rFonts w:ascii="Times New Roman" w:hAnsi="Times New Roman" w:cs="Times New Roman"/>
          <w:sz w:val="24"/>
          <w:szCs w:val="24"/>
          <w:highlight w:val="yellow"/>
        </w:rPr>
        <w:t xml:space="preserve"> coordinated</w:t>
      </w:r>
      <w:r w:rsidR="00AE2ADA" w:rsidRPr="00931D7B">
        <w:rPr>
          <w:rFonts w:ascii="Times New Roman" w:hAnsi="Times New Roman" w:cs="Times New Roman"/>
          <w:sz w:val="24"/>
          <w:szCs w:val="24"/>
          <w:highlight w:val="yellow"/>
        </w:rPr>
        <w:t xml:space="preserve"> role thus </w:t>
      </w:r>
      <w:r w:rsidR="00FC6221" w:rsidRPr="00931D7B">
        <w:rPr>
          <w:rFonts w:ascii="Times New Roman" w:hAnsi="Times New Roman" w:cs="Times New Roman"/>
          <w:sz w:val="24"/>
          <w:szCs w:val="24"/>
          <w:highlight w:val="yellow"/>
        </w:rPr>
        <w:t>will help cut costs resulting from</w:t>
      </w:r>
      <w:r w:rsidR="00AE2ADA" w:rsidRPr="00931D7B">
        <w:rPr>
          <w:rFonts w:ascii="Times New Roman" w:hAnsi="Times New Roman" w:cs="Times New Roman"/>
          <w:sz w:val="24"/>
          <w:szCs w:val="24"/>
          <w:highlight w:val="yellow"/>
        </w:rPr>
        <w:t xml:space="preserve"> inadvertent</w:t>
      </w:r>
      <w:r w:rsidR="00FC6221" w:rsidRPr="00931D7B">
        <w:rPr>
          <w:rFonts w:ascii="Times New Roman" w:hAnsi="Times New Roman" w:cs="Times New Roman"/>
          <w:sz w:val="24"/>
          <w:szCs w:val="24"/>
          <w:highlight w:val="yellow"/>
        </w:rPr>
        <w:t xml:space="preserve"> medication errors.</w:t>
      </w:r>
      <w:r w:rsidR="00FC6221" w:rsidRPr="00931D7B">
        <w:rPr>
          <w:rFonts w:ascii="Times New Roman" w:hAnsi="Times New Roman" w:cs="Times New Roman"/>
          <w:sz w:val="24"/>
          <w:szCs w:val="24"/>
        </w:rPr>
        <w:t xml:space="preserve"> </w:t>
      </w:r>
    </w:p>
    <w:p w14:paraId="62D2990F" w14:textId="77777777" w:rsidR="00AE2ADA" w:rsidRPr="00931D7B" w:rsidRDefault="008E6C2A" w:rsidP="00F02D44">
      <w:pPr>
        <w:spacing w:after="0" w:line="480" w:lineRule="auto"/>
        <w:ind w:firstLine="720"/>
        <w:rPr>
          <w:rFonts w:ascii="Times New Roman" w:hAnsi="Times New Roman" w:cs="Times New Roman"/>
          <w:sz w:val="24"/>
          <w:szCs w:val="24"/>
        </w:rPr>
      </w:pPr>
      <w:r w:rsidRPr="00931D7B">
        <w:rPr>
          <w:rFonts w:ascii="Times New Roman" w:hAnsi="Times New Roman" w:cs="Times New Roman"/>
          <w:sz w:val="24"/>
          <w:szCs w:val="24"/>
        </w:rPr>
        <w:t xml:space="preserve">Nurses perform their noble coordinated tasks through a series of connections. </w:t>
      </w:r>
      <w:r w:rsidR="00A92A52" w:rsidRPr="00931D7B">
        <w:rPr>
          <w:rFonts w:ascii="Times New Roman" w:eastAsia="Times New Roman" w:hAnsi="Times New Roman" w:cs="Times New Roman"/>
          <w:sz w:val="24"/>
          <w:szCs w:val="24"/>
        </w:rPr>
        <w:t xml:space="preserve">Andersson &amp; </w:t>
      </w:r>
      <w:proofErr w:type="spellStart"/>
      <w:r w:rsidR="00A92A52" w:rsidRPr="00931D7B">
        <w:rPr>
          <w:rFonts w:ascii="Times New Roman" w:eastAsia="Times New Roman" w:hAnsi="Times New Roman" w:cs="Times New Roman"/>
          <w:sz w:val="24"/>
          <w:szCs w:val="24"/>
        </w:rPr>
        <w:t>Hjelm</w:t>
      </w:r>
      <w:proofErr w:type="spellEnd"/>
      <w:r w:rsidR="00A92A52" w:rsidRPr="00931D7B">
        <w:rPr>
          <w:rFonts w:ascii="Times New Roman" w:eastAsia="Times New Roman" w:hAnsi="Times New Roman" w:cs="Times New Roman"/>
          <w:sz w:val="24"/>
          <w:szCs w:val="24"/>
        </w:rPr>
        <w:t xml:space="preserve"> (2017), portrays </w:t>
      </w:r>
      <w:r w:rsidR="00A92A52" w:rsidRPr="00931D7B">
        <w:rPr>
          <w:rFonts w:ascii="Times New Roman" w:hAnsi="Times New Roman" w:cs="Times New Roman"/>
          <w:sz w:val="24"/>
          <w:szCs w:val="24"/>
        </w:rPr>
        <w:t xml:space="preserve">nurses as </w:t>
      </w:r>
      <w:r w:rsidRPr="00931D7B">
        <w:rPr>
          <w:rFonts w:ascii="Times New Roman" w:hAnsi="Times New Roman" w:cs="Times New Roman"/>
          <w:sz w:val="24"/>
          <w:szCs w:val="24"/>
        </w:rPr>
        <w:t>a common figure a</w:t>
      </w:r>
      <w:r w:rsidR="00A92A52" w:rsidRPr="00931D7B">
        <w:rPr>
          <w:rFonts w:ascii="Times New Roman" w:hAnsi="Times New Roman" w:cs="Times New Roman"/>
          <w:sz w:val="24"/>
          <w:szCs w:val="24"/>
        </w:rPr>
        <w:t>t the patient’s bedside who</w:t>
      </w:r>
      <w:r w:rsidR="009B4D05" w:rsidRPr="00931D7B">
        <w:rPr>
          <w:rFonts w:ascii="Times New Roman" w:hAnsi="Times New Roman" w:cs="Times New Roman"/>
          <w:sz w:val="24"/>
          <w:szCs w:val="24"/>
        </w:rPr>
        <w:t xml:space="preserve"> interacts with pharmacists, physicians, and doctors</w:t>
      </w:r>
      <w:r w:rsidR="00A92A52" w:rsidRPr="00931D7B">
        <w:rPr>
          <w:rFonts w:ascii="Times New Roman" w:hAnsi="Times New Roman" w:cs="Times New Roman"/>
          <w:sz w:val="24"/>
          <w:szCs w:val="24"/>
        </w:rPr>
        <w:t>:</w:t>
      </w:r>
      <w:r w:rsidR="00337927" w:rsidRPr="00931D7B">
        <w:rPr>
          <w:rFonts w:ascii="Times New Roman" w:hAnsi="Times New Roman" w:cs="Times New Roman"/>
          <w:sz w:val="24"/>
          <w:szCs w:val="24"/>
        </w:rPr>
        <w:t xml:space="preserve"> the healthcare team captain</w:t>
      </w:r>
      <w:r w:rsidR="00337927" w:rsidRPr="00931D7B">
        <w:rPr>
          <w:rFonts w:ascii="Times New Roman" w:hAnsi="Times New Roman" w:cs="Times New Roman"/>
          <w:sz w:val="24"/>
          <w:szCs w:val="24"/>
          <w:highlight w:val="yellow"/>
        </w:rPr>
        <w:t xml:space="preserve">. John Hopkin's university study reveals that about 26% - 36% of medication administration errors come to accrue from nurse's </w:t>
      </w:r>
      <w:r w:rsidR="00CD1E96" w:rsidRPr="00931D7B">
        <w:rPr>
          <w:rFonts w:ascii="Times New Roman" w:hAnsi="Times New Roman" w:cs="Times New Roman"/>
          <w:sz w:val="24"/>
          <w:szCs w:val="24"/>
          <w:highlight w:val="yellow"/>
        </w:rPr>
        <w:t>negligence (</w:t>
      </w:r>
      <w:r w:rsidR="00CD1E96" w:rsidRPr="00931D7B">
        <w:rPr>
          <w:rFonts w:ascii="Times New Roman" w:eastAsia="Times New Roman" w:hAnsi="Times New Roman" w:cs="Times New Roman"/>
          <w:sz w:val="24"/>
          <w:szCs w:val="24"/>
          <w:highlight w:val="yellow"/>
        </w:rPr>
        <w:t xml:space="preserve">Koehn et al., </w:t>
      </w:r>
      <w:r w:rsidR="00CD1E96" w:rsidRPr="00CD1E96">
        <w:rPr>
          <w:rFonts w:ascii="Times New Roman" w:eastAsia="Times New Roman" w:hAnsi="Times New Roman" w:cs="Times New Roman"/>
          <w:sz w:val="24"/>
          <w:szCs w:val="24"/>
          <w:highlight w:val="yellow"/>
        </w:rPr>
        <w:t>2016</w:t>
      </w:r>
      <w:r w:rsidR="00CD1E96" w:rsidRPr="00931D7B">
        <w:rPr>
          <w:rFonts w:ascii="Times New Roman" w:eastAsia="Times New Roman" w:hAnsi="Times New Roman" w:cs="Times New Roman"/>
          <w:sz w:val="24"/>
          <w:szCs w:val="24"/>
          <w:highlight w:val="yellow"/>
        </w:rPr>
        <w:t>)</w:t>
      </w:r>
      <w:r w:rsidR="00337927" w:rsidRPr="00931D7B">
        <w:rPr>
          <w:rFonts w:ascii="Times New Roman" w:hAnsi="Times New Roman" w:cs="Times New Roman"/>
          <w:sz w:val="24"/>
          <w:szCs w:val="24"/>
          <w:highlight w:val="yellow"/>
        </w:rPr>
        <w:t>.</w:t>
      </w:r>
      <w:r w:rsidR="00EB4B04" w:rsidRPr="00931D7B">
        <w:rPr>
          <w:rFonts w:ascii="Times New Roman" w:hAnsi="Times New Roman" w:cs="Times New Roman"/>
          <w:sz w:val="24"/>
          <w:szCs w:val="24"/>
          <w:highlight w:val="yellow"/>
        </w:rPr>
        <w:t xml:space="preserve"> Moreover, such errors have a greater impact on healthcare. For </w:t>
      </w:r>
      <w:r w:rsidR="00EB4B04" w:rsidRPr="00931D7B">
        <w:rPr>
          <w:rFonts w:ascii="Times New Roman" w:hAnsi="Times New Roman" w:cs="Times New Roman"/>
          <w:sz w:val="24"/>
          <w:szCs w:val="24"/>
          <w:highlight w:val="yellow"/>
        </w:rPr>
        <w:lastRenderedPageBreak/>
        <w:t xml:space="preserve">instance, about ten thousand deaths were reported in the United States due to wrong medical </w:t>
      </w:r>
      <w:r w:rsidR="00B30018" w:rsidRPr="00931D7B">
        <w:rPr>
          <w:rFonts w:ascii="Times New Roman" w:hAnsi="Times New Roman" w:cs="Times New Roman"/>
          <w:sz w:val="24"/>
          <w:szCs w:val="24"/>
          <w:highlight w:val="yellow"/>
        </w:rPr>
        <w:t>administration, which</w:t>
      </w:r>
      <w:r w:rsidR="00EB4B04" w:rsidRPr="00931D7B">
        <w:rPr>
          <w:rFonts w:ascii="Times New Roman" w:hAnsi="Times New Roman" w:cs="Times New Roman"/>
          <w:sz w:val="24"/>
          <w:szCs w:val="24"/>
          <w:highlight w:val="yellow"/>
        </w:rPr>
        <w:t xml:space="preserve"> then cost the healthcare $ 136 billion. Notwithstanding</w:t>
      </w:r>
      <w:r w:rsidR="009B4D05" w:rsidRPr="00931D7B">
        <w:rPr>
          <w:rFonts w:ascii="Times New Roman" w:hAnsi="Times New Roman" w:cs="Times New Roman"/>
          <w:sz w:val="24"/>
          <w:szCs w:val="24"/>
          <w:highlight w:val="yellow"/>
        </w:rPr>
        <w:t>,</w:t>
      </w:r>
      <w:r w:rsidR="00337927" w:rsidRPr="00931D7B">
        <w:rPr>
          <w:rFonts w:ascii="Times New Roman" w:hAnsi="Times New Roman" w:cs="Times New Roman"/>
          <w:sz w:val="24"/>
          <w:szCs w:val="24"/>
          <w:highlight w:val="yellow"/>
        </w:rPr>
        <w:t xml:space="preserve"> the nurses may be taken through advanced pharmacological education to give them insight into the usage and administration of drugs. Nurses will</w:t>
      </w:r>
      <w:r w:rsidR="002A30B2" w:rsidRPr="00931D7B">
        <w:rPr>
          <w:rFonts w:ascii="Times New Roman" w:hAnsi="Times New Roman" w:cs="Times New Roman"/>
          <w:sz w:val="24"/>
          <w:szCs w:val="24"/>
          <w:highlight w:val="yellow"/>
        </w:rPr>
        <w:t xml:space="preserve"> thus apply</w:t>
      </w:r>
      <w:r w:rsidR="00337927" w:rsidRPr="00931D7B">
        <w:rPr>
          <w:rFonts w:ascii="Times New Roman" w:hAnsi="Times New Roman" w:cs="Times New Roman"/>
          <w:sz w:val="24"/>
          <w:szCs w:val="24"/>
          <w:highlight w:val="yellow"/>
        </w:rPr>
        <w:t xml:space="preserve"> </w:t>
      </w:r>
      <w:r w:rsidR="002A30B2" w:rsidRPr="00931D7B">
        <w:rPr>
          <w:rFonts w:ascii="Times New Roman" w:hAnsi="Times New Roman" w:cs="Times New Roman"/>
          <w:sz w:val="24"/>
          <w:szCs w:val="24"/>
          <w:highlight w:val="yellow"/>
        </w:rPr>
        <w:t xml:space="preserve">the </w:t>
      </w:r>
      <w:r w:rsidR="00337927" w:rsidRPr="00931D7B">
        <w:rPr>
          <w:rFonts w:ascii="Times New Roman" w:hAnsi="Times New Roman" w:cs="Times New Roman"/>
          <w:sz w:val="24"/>
          <w:szCs w:val="24"/>
          <w:highlight w:val="yellow"/>
        </w:rPr>
        <w:t>knowledge to properly administer drugs with correct dosage prescriptions</w:t>
      </w:r>
      <w:r w:rsidR="00EB4B04" w:rsidRPr="00931D7B">
        <w:rPr>
          <w:rFonts w:ascii="Times New Roman" w:hAnsi="Times New Roman" w:cs="Times New Roman"/>
          <w:sz w:val="24"/>
          <w:szCs w:val="24"/>
          <w:highlight w:val="yellow"/>
        </w:rPr>
        <w:t xml:space="preserve">, they </w:t>
      </w:r>
      <w:r w:rsidR="002A30B2" w:rsidRPr="00931D7B">
        <w:rPr>
          <w:rFonts w:ascii="Times New Roman" w:hAnsi="Times New Roman" w:cs="Times New Roman"/>
          <w:sz w:val="24"/>
          <w:szCs w:val="24"/>
          <w:highlight w:val="yellow"/>
        </w:rPr>
        <w:t>will also be cautions to the adverse drug reactions on patients and therefore monitor and teach the patients accordingly.</w:t>
      </w:r>
      <w:r w:rsidR="009B4D05" w:rsidRPr="00931D7B">
        <w:rPr>
          <w:rFonts w:ascii="Times New Roman" w:hAnsi="Times New Roman" w:cs="Times New Roman"/>
          <w:sz w:val="24"/>
          <w:szCs w:val="24"/>
          <w:highlight w:val="yellow"/>
        </w:rPr>
        <w:t xml:space="preserve"> </w:t>
      </w:r>
      <w:r w:rsidR="00EB4B04" w:rsidRPr="00931D7B">
        <w:rPr>
          <w:rFonts w:ascii="Times New Roman" w:hAnsi="Times New Roman" w:cs="Times New Roman"/>
          <w:sz w:val="24"/>
          <w:szCs w:val="24"/>
          <w:highlight w:val="yellow"/>
        </w:rPr>
        <w:t xml:space="preserve"> Such precautionary measures will otherwise guarantee a patient's safety and minimize cost the inadvertent medical errors</w:t>
      </w:r>
      <w:r w:rsidR="00EB4B04" w:rsidRPr="00931D7B">
        <w:rPr>
          <w:rFonts w:ascii="Times New Roman" w:hAnsi="Times New Roman" w:cs="Times New Roman"/>
          <w:sz w:val="24"/>
          <w:szCs w:val="24"/>
        </w:rPr>
        <w:t>.</w:t>
      </w:r>
    </w:p>
    <w:p w14:paraId="4446BC4D" w14:textId="77777777" w:rsidR="00AF3EAB" w:rsidRDefault="008E6C2A" w:rsidP="00AF3EAB">
      <w:pPr>
        <w:spacing w:after="0" w:line="480" w:lineRule="auto"/>
        <w:ind w:firstLine="720"/>
        <w:rPr>
          <w:rFonts w:ascii="Times New Roman" w:hAnsi="Times New Roman" w:cs="Times New Roman"/>
          <w:sz w:val="24"/>
          <w:szCs w:val="24"/>
        </w:rPr>
      </w:pPr>
      <w:r w:rsidRPr="00931D7B">
        <w:rPr>
          <w:rFonts w:ascii="Times New Roman" w:hAnsi="Times New Roman" w:cs="Times New Roman"/>
          <w:sz w:val="24"/>
          <w:szCs w:val="24"/>
        </w:rPr>
        <w:t xml:space="preserve">To wrap it all, the healthcare quality process and patient safety stem from a successful enactment of various factors. Good leadership capacity, clarity of the policies, adequate data on </w:t>
      </w:r>
      <w:r w:rsidR="00851BC4" w:rsidRPr="00931D7B">
        <w:rPr>
          <w:rFonts w:ascii="Times New Roman" w:hAnsi="Times New Roman" w:cs="Times New Roman"/>
          <w:sz w:val="24"/>
          <w:szCs w:val="24"/>
        </w:rPr>
        <w:t>safety measures, a skilled and professional healthcare worker</w:t>
      </w:r>
      <w:r w:rsidR="004B3E51" w:rsidRPr="00931D7B">
        <w:rPr>
          <w:rFonts w:ascii="Times New Roman" w:hAnsi="Times New Roman" w:cs="Times New Roman"/>
          <w:sz w:val="24"/>
          <w:szCs w:val="24"/>
        </w:rPr>
        <w:t xml:space="preserve">, and effective patient care </w:t>
      </w:r>
      <w:r w:rsidR="007C6441" w:rsidRPr="00931D7B">
        <w:rPr>
          <w:rFonts w:ascii="Times New Roman" w:hAnsi="Times New Roman" w:cs="Times New Roman"/>
          <w:sz w:val="24"/>
          <w:szCs w:val="24"/>
        </w:rPr>
        <w:t xml:space="preserve">coordination which </w:t>
      </w:r>
      <w:r w:rsidR="004B3E51" w:rsidRPr="00931D7B">
        <w:rPr>
          <w:rFonts w:ascii="Times New Roman" w:hAnsi="Times New Roman" w:cs="Times New Roman"/>
          <w:sz w:val="24"/>
          <w:szCs w:val="24"/>
        </w:rPr>
        <w:t>makes an ideal and effective healthcare unit.</w:t>
      </w:r>
      <w:r w:rsidR="00155956" w:rsidRPr="00931D7B">
        <w:rPr>
          <w:rFonts w:ascii="Times New Roman" w:hAnsi="Times New Roman" w:cs="Times New Roman"/>
          <w:sz w:val="24"/>
          <w:szCs w:val="24"/>
        </w:rPr>
        <w:t xml:space="preserve"> Ideally, </w:t>
      </w:r>
      <w:r w:rsidR="00313987" w:rsidRPr="00931D7B">
        <w:rPr>
          <w:rFonts w:ascii="Times New Roman" w:hAnsi="Times New Roman" w:cs="Times New Roman"/>
          <w:sz w:val="24"/>
          <w:szCs w:val="24"/>
        </w:rPr>
        <w:t>patients' preferences and needs satisfaction determines high-value and high-quality healthcare.</w:t>
      </w:r>
      <w:r w:rsidR="004B3E51" w:rsidRPr="00931D7B">
        <w:rPr>
          <w:rFonts w:ascii="Times New Roman" w:hAnsi="Times New Roman" w:cs="Times New Roman"/>
          <w:sz w:val="24"/>
          <w:szCs w:val="24"/>
        </w:rPr>
        <w:t xml:space="preserve"> Therefore, healthcare personnel and organizations should embrace</w:t>
      </w:r>
      <w:r w:rsidR="00313987" w:rsidRPr="00931D7B">
        <w:rPr>
          <w:rFonts w:ascii="Times New Roman" w:hAnsi="Times New Roman" w:cs="Times New Roman"/>
          <w:sz w:val="24"/>
          <w:szCs w:val="24"/>
        </w:rPr>
        <w:t xml:space="preserve"> the use of specifi</w:t>
      </w:r>
      <w:r w:rsidR="007C6441" w:rsidRPr="00931D7B">
        <w:rPr>
          <w:rFonts w:ascii="Times New Roman" w:hAnsi="Times New Roman" w:cs="Times New Roman"/>
          <w:sz w:val="24"/>
          <w:szCs w:val="24"/>
        </w:rPr>
        <w:t>c and broad care coordinated approaches and minimize medical errors in the quest for patient’s safety</w:t>
      </w:r>
      <w:r w:rsidR="00313987" w:rsidRPr="00931D7B">
        <w:rPr>
          <w:rFonts w:ascii="Times New Roman" w:hAnsi="Times New Roman" w:cs="Times New Roman"/>
          <w:sz w:val="24"/>
          <w:szCs w:val="24"/>
        </w:rPr>
        <w:t>. Such approaches should include teamwork, availability of health information systems, as</w:t>
      </w:r>
      <w:r w:rsidR="007C6441" w:rsidRPr="00931D7B">
        <w:rPr>
          <w:rFonts w:ascii="Times New Roman" w:hAnsi="Times New Roman" w:cs="Times New Roman"/>
          <w:sz w:val="24"/>
          <w:szCs w:val="24"/>
        </w:rPr>
        <w:t>sessment of patient's medical records for correct medication, and counseling.</w:t>
      </w:r>
      <w:r w:rsidR="00313987" w:rsidRPr="00931D7B">
        <w:rPr>
          <w:rFonts w:ascii="Times New Roman" w:hAnsi="Times New Roman" w:cs="Times New Roman"/>
          <w:sz w:val="24"/>
          <w:szCs w:val="24"/>
        </w:rPr>
        <w:t xml:space="preserve"> </w:t>
      </w:r>
      <w:r w:rsidR="00AF3EAB">
        <w:rPr>
          <w:rFonts w:ascii="Times New Roman" w:hAnsi="Times New Roman" w:cs="Times New Roman"/>
          <w:sz w:val="24"/>
          <w:szCs w:val="24"/>
        </w:rPr>
        <w:br w:type="page"/>
      </w:r>
    </w:p>
    <w:p w14:paraId="68B2A65E" w14:textId="77777777" w:rsidR="00F02D44" w:rsidRPr="00931D7B" w:rsidRDefault="00F02D44" w:rsidP="00AF3EAB">
      <w:pPr>
        <w:spacing w:after="0" w:line="480" w:lineRule="auto"/>
        <w:ind w:firstLine="720"/>
        <w:rPr>
          <w:rFonts w:ascii="Times New Roman" w:hAnsi="Times New Roman" w:cs="Times New Roman"/>
          <w:sz w:val="24"/>
          <w:szCs w:val="24"/>
        </w:rPr>
      </w:pPr>
    </w:p>
    <w:p w14:paraId="28A56088" w14:textId="77777777" w:rsidR="00F8707C" w:rsidRPr="00931D7B" w:rsidRDefault="008E6C2A" w:rsidP="00F02D44">
      <w:pPr>
        <w:spacing w:after="0" w:line="480" w:lineRule="auto"/>
        <w:jc w:val="center"/>
        <w:rPr>
          <w:rFonts w:ascii="Times New Roman" w:hAnsi="Times New Roman" w:cs="Times New Roman"/>
          <w:sz w:val="24"/>
          <w:szCs w:val="24"/>
        </w:rPr>
      </w:pPr>
      <w:r w:rsidRPr="00931D7B">
        <w:rPr>
          <w:rFonts w:ascii="Times New Roman" w:hAnsi="Times New Roman" w:cs="Times New Roman"/>
          <w:sz w:val="24"/>
          <w:szCs w:val="24"/>
        </w:rPr>
        <w:t>References</w:t>
      </w:r>
    </w:p>
    <w:p w14:paraId="6B7508F6" w14:textId="77777777" w:rsidR="00931D7B" w:rsidRPr="00931D7B" w:rsidRDefault="008E6C2A" w:rsidP="00F02D44">
      <w:pPr>
        <w:spacing w:after="0" w:line="480" w:lineRule="auto"/>
        <w:ind w:left="720" w:hanging="720"/>
        <w:rPr>
          <w:rFonts w:ascii="Times New Roman" w:eastAsia="Times New Roman" w:hAnsi="Times New Roman" w:cs="Times New Roman"/>
          <w:sz w:val="24"/>
          <w:szCs w:val="24"/>
        </w:rPr>
      </w:pPr>
      <w:r w:rsidRPr="00931D7B">
        <w:rPr>
          <w:rFonts w:ascii="Times New Roman" w:eastAsia="Times New Roman" w:hAnsi="Times New Roman" w:cs="Times New Roman"/>
          <w:sz w:val="24"/>
          <w:szCs w:val="24"/>
        </w:rPr>
        <w:t xml:space="preserve">Andersson, F., &amp; </w:t>
      </w:r>
      <w:proofErr w:type="spellStart"/>
      <w:r w:rsidRPr="00931D7B">
        <w:rPr>
          <w:rFonts w:ascii="Times New Roman" w:eastAsia="Times New Roman" w:hAnsi="Times New Roman" w:cs="Times New Roman"/>
          <w:sz w:val="24"/>
          <w:szCs w:val="24"/>
        </w:rPr>
        <w:t>Hjelm</w:t>
      </w:r>
      <w:proofErr w:type="spellEnd"/>
      <w:r w:rsidRPr="00931D7B">
        <w:rPr>
          <w:rFonts w:ascii="Times New Roman" w:eastAsia="Times New Roman" w:hAnsi="Times New Roman" w:cs="Times New Roman"/>
          <w:sz w:val="24"/>
          <w:szCs w:val="24"/>
        </w:rPr>
        <w:t xml:space="preserve">, K. (2017). Patient safety in Nursing homes in Sweden: nurses' views on safety and their role. </w:t>
      </w:r>
      <w:r w:rsidRPr="00931D7B">
        <w:rPr>
          <w:rFonts w:ascii="Times New Roman" w:eastAsia="Times New Roman" w:hAnsi="Times New Roman" w:cs="Times New Roman"/>
          <w:i/>
          <w:iCs/>
          <w:sz w:val="24"/>
          <w:szCs w:val="24"/>
        </w:rPr>
        <w:t>Journal of health services research &amp; policy</w:t>
      </w:r>
      <w:r w:rsidRPr="00931D7B">
        <w:rPr>
          <w:rFonts w:ascii="Times New Roman" w:eastAsia="Times New Roman" w:hAnsi="Times New Roman" w:cs="Times New Roman"/>
          <w:sz w:val="24"/>
          <w:szCs w:val="24"/>
        </w:rPr>
        <w:t xml:space="preserve">, </w:t>
      </w:r>
      <w:r w:rsidRPr="00931D7B">
        <w:rPr>
          <w:rFonts w:ascii="Times New Roman" w:eastAsia="Times New Roman" w:hAnsi="Times New Roman" w:cs="Times New Roman"/>
          <w:i/>
          <w:iCs/>
          <w:sz w:val="24"/>
          <w:szCs w:val="24"/>
        </w:rPr>
        <w:t>22</w:t>
      </w:r>
      <w:r w:rsidRPr="00931D7B">
        <w:rPr>
          <w:rFonts w:ascii="Times New Roman" w:eastAsia="Times New Roman" w:hAnsi="Times New Roman" w:cs="Times New Roman"/>
          <w:sz w:val="24"/>
          <w:szCs w:val="24"/>
        </w:rPr>
        <w:t>(4), 204-210.</w:t>
      </w:r>
    </w:p>
    <w:p w14:paraId="03E5B11E" w14:textId="77777777" w:rsidR="00931D7B" w:rsidRPr="00931D7B" w:rsidRDefault="008E6C2A" w:rsidP="00F02D44">
      <w:pPr>
        <w:spacing w:after="0" w:line="480" w:lineRule="auto"/>
        <w:ind w:left="720" w:hanging="720"/>
        <w:rPr>
          <w:rFonts w:ascii="Times New Roman" w:eastAsia="Times New Roman" w:hAnsi="Times New Roman" w:cs="Times New Roman"/>
          <w:sz w:val="24"/>
          <w:szCs w:val="24"/>
        </w:rPr>
      </w:pPr>
      <w:proofErr w:type="spellStart"/>
      <w:r w:rsidRPr="00931D7B">
        <w:rPr>
          <w:rFonts w:ascii="Times New Roman" w:eastAsia="Times New Roman" w:hAnsi="Times New Roman" w:cs="Times New Roman"/>
          <w:sz w:val="24"/>
          <w:szCs w:val="24"/>
        </w:rPr>
        <w:t>Boustani</w:t>
      </w:r>
      <w:proofErr w:type="spellEnd"/>
      <w:r w:rsidRPr="00931D7B">
        <w:rPr>
          <w:rFonts w:ascii="Times New Roman" w:eastAsia="Times New Roman" w:hAnsi="Times New Roman" w:cs="Times New Roman"/>
          <w:sz w:val="24"/>
          <w:szCs w:val="24"/>
        </w:rPr>
        <w:t xml:space="preserve">, M., Azar, J., &amp; Solid, C. A. (2020). </w:t>
      </w:r>
      <w:r w:rsidRPr="00931D7B">
        <w:rPr>
          <w:rFonts w:ascii="Times New Roman" w:eastAsia="Times New Roman" w:hAnsi="Times New Roman" w:cs="Times New Roman"/>
          <w:i/>
          <w:iCs/>
          <w:sz w:val="24"/>
          <w:szCs w:val="24"/>
        </w:rPr>
        <w:t>Agile implementation: a model for implementing evidence-based healthcare solutions into real-world practice to achieve sustainable change</w:t>
      </w:r>
      <w:r w:rsidRPr="00931D7B">
        <w:rPr>
          <w:rFonts w:ascii="Times New Roman" w:eastAsia="Times New Roman" w:hAnsi="Times New Roman" w:cs="Times New Roman"/>
          <w:sz w:val="24"/>
          <w:szCs w:val="24"/>
        </w:rPr>
        <w:t>. Morgan James Publishing.</w:t>
      </w:r>
    </w:p>
    <w:p w14:paraId="1DC8872B" w14:textId="77777777" w:rsidR="00931D7B" w:rsidRPr="00AF3EAB" w:rsidRDefault="008E6C2A" w:rsidP="00F02D44">
      <w:pPr>
        <w:spacing w:after="0" w:line="480" w:lineRule="auto"/>
        <w:ind w:left="720" w:hanging="720"/>
        <w:rPr>
          <w:rFonts w:ascii="Times New Roman" w:eastAsia="Times New Roman" w:hAnsi="Times New Roman" w:cs="Times New Roman"/>
          <w:sz w:val="24"/>
          <w:szCs w:val="24"/>
          <w:lang w:val="de-DE"/>
        </w:rPr>
      </w:pPr>
      <w:r w:rsidRPr="00931D7B">
        <w:rPr>
          <w:rFonts w:ascii="Times New Roman" w:eastAsia="Times New Roman" w:hAnsi="Times New Roman" w:cs="Times New Roman"/>
          <w:sz w:val="24"/>
          <w:szCs w:val="24"/>
        </w:rPr>
        <w:t>Hord, J., Hays, A., &amp; Chu, R. (2017). Careers in quality improvement and patient safety. In</w:t>
      </w:r>
      <w:r w:rsidRPr="00931D7B">
        <w:rPr>
          <w:rFonts w:ascii="Times New Roman" w:eastAsia="Times New Roman" w:hAnsi="Times New Roman" w:cs="Times New Roman"/>
          <w:i/>
          <w:iCs/>
          <w:sz w:val="24"/>
          <w:szCs w:val="24"/>
        </w:rPr>
        <w:t>-Patient Safety and Quality in Pediatric Hematology/Oncology and Stem Cell Transplantation</w:t>
      </w:r>
      <w:r w:rsidRPr="00931D7B">
        <w:rPr>
          <w:rFonts w:ascii="Times New Roman" w:eastAsia="Times New Roman" w:hAnsi="Times New Roman" w:cs="Times New Roman"/>
          <w:sz w:val="24"/>
          <w:szCs w:val="24"/>
        </w:rPr>
        <w:t xml:space="preserve"> (pp. 351-360). </w:t>
      </w:r>
      <w:r w:rsidRPr="00AF3EAB">
        <w:rPr>
          <w:rFonts w:ascii="Times New Roman" w:eastAsia="Times New Roman" w:hAnsi="Times New Roman" w:cs="Times New Roman"/>
          <w:sz w:val="24"/>
          <w:szCs w:val="24"/>
          <w:lang w:val="de-DE"/>
        </w:rPr>
        <w:t>Springer, Cham.</w:t>
      </w:r>
    </w:p>
    <w:p w14:paraId="30F64A19" w14:textId="77777777" w:rsidR="00931D7B" w:rsidRDefault="008E6C2A" w:rsidP="00F02D44">
      <w:pPr>
        <w:spacing w:after="0" w:line="480" w:lineRule="auto"/>
        <w:ind w:left="720" w:hanging="720"/>
        <w:rPr>
          <w:rFonts w:ascii="Times New Roman" w:eastAsia="Times New Roman" w:hAnsi="Times New Roman" w:cs="Times New Roman"/>
          <w:sz w:val="24"/>
          <w:szCs w:val="24"/>
        </w:rPr>
      </w:pPr>
      <w:r w:rsidRPr="00AF3EAB">
        <w:rPr>
          <w:rFonts w:ascii="Times New Roman" w:eastAsia="Times New Roman" w:hAnsi="Times New Roman" w:cs="Times New Roman"/>
          <w:sz w:val="24"/>
          <w:szCs w:val="24"/>
          <w:lang w:val="de-DE"/>
        </w:rPr>
        <w:t xml:space="preserve">Källberg, A. S., Ehrenberg, A., Florin, J., Östergren, J., &amp; Göransson, K. E. (2017). </w:t>
      </w:r>
      <w:r w:rsidRPr="00931D7B">
        <w:rPr>
          <w:rFonts w:ascii="Times New Roman" w:eastAsia="Times New Roman" w:hAnsi="Times New Roman" w:cs="Times New Roman"/>
          <w:sz w:val="24"/>
          <w:szCs w:val="24"/>
        </w:rPr>
        <w:t xml:space="preserve">Physicians’ and nurses’ perceptions of patient safety risks in the emergency department. </w:t>
      </w:r>
      <w:r w:rsidRPr="00931D7B">
        <w:rPr>
          <w:rFonts w:ascii="Times New Roman" w:eastAsia="Times New Roman" w:hAnsi="Times New Roman" w:cs="Times New Roman"/>
          <w:i/>
          <w:iCs/>
          <w:sz w:val="24"/>
          <w:szCs w:val="24"/>
        </w:rPr>
        <w:t>International emergency nursing</w:t>
      </w:r>
      <w:r w:rsidRPr="00931D7B">
        <w:rPr>
          <w:rFonts w:ascii="Times New Roman" w:eastAsia="Times New Roman" w:hAnsi="Times New Roman" w:cs="Times New Roman"/>
          <w:sz w:val="24"/>
          <w:szCs w:val="24"/>
        </w:rPr>
        <w:t xml:space="preserve">, </w:t>
      </w:r>
      <w:r w:rsidRPr="00931D7B">
        <w:rPr>
          <w:rFonts w:ascii="Times New Roman" w:eastAsia="Times New Roman" w:hAnsi="Times New Roman" w:cs="Times New Roman"/>
          <w:i/>
          <w:iCs/>
          <w:sz w:val="24"/>
          <w:szCs w:val="24"/>
        </w:rPr>
        <w:t>33</w:t>
      </w:r>
      <w:r w:rsidRPr="00931D7B">
        <w:rPr>
          <w:rFonts w:ascii="Times New Roman" w:eastAsia="Times New Roman" w:hAnsi="Times New Roman" w:cs="Times New Roman"/>
          <w:sz w:val="24"/>
          <w:szCs w:val="24"/>
        </w:rPr>
        <w:t>, 14-19.</w:t>
      </w:r>
    </w:p>
    <w:p w14:paraId="738573E0" w14:textId="77777777" w:rsidR="00B72474" w:rsidRPr="00931D7B" w:rsidRDefault="00B72474" w:rsidP="00F02D44">
      <w:pPr>
        <w:spacing w:after="0" w:line="480" w:lineRule="auto"/>
        <w:ind w:left="720" w:hanging="720"/>
        <w:rPr>
          <w:rFonts w:ascii="Times New Roman" w:eastAsia="Times New Roman" w:hAnsi="Times New Roman" w:cs="Times New Roman"/>
          <w:sz w:val="24"/>
          <w:szCs w:val="24"/>
        </w:rPr>
      </w:pPr>
      <w:proofErr w:type="spellStart"/>
      <w:r w:rsidRPr="00A62239">
        <w:rPr>
          <w:rFonts w:ascii="Times New Roman" w:eastAsia="Times New Roman" w:hAnsi="Times New Roman" w:cs="Times New Roman"/>
          <w:sz w:val="24"/>
          <w:szCs w:val="24"/>
          <w:lang w:val="de-DE"/>
        </w:rPr>
        <w:t>Koehn</w:t>
      </w:r>
      <w:proofErr w:type="spellEnd"/>
      <w:r w:rsidRPr="00A62239">
        <w:rPr>
          <w:rFonts w:ascii="Times New Roman" w:eastAsia="Times New Roman" w:hAnsi="Times New Roman" w:cs="Times New Roman"/>
          <w:sz w:val="24"/>
          <w:szCs w:val="24"/>
          <w:lang w:val="de-DE"/>
        </w:rPr>
        <w:t xml:space="preserve">, A. R., </w:t>
      </w:r>
      <w:proofErr w:type="spellStart"/>
      <w:r w:rsidRPr="00A62239">
        <w:rPr>
          <w:rFonts w:ascii="Times New Roman" w:eastAsia="Times New Roman" w:hAnsi="Times New Roman" w:cs="Times New Roman"/>
          <w:sz w:val="24"/>
          <w:szCs w:val="24"/>
          <w:lang w:val="de-DE"/>
        </w:rPr>
        <w:t>Ebright</w:t>
      </w:r>
      <w:proofErr w:type="spellEnd"/>
      <w:r w:rsidRPr="00A62239">
        <w:rPr>
          <w:rFonts w:ascii="Times New Roman" w:eastAsia="Times New Roman" w:hAnsi="Times New Roman" w:cs="Times New Roman"/>
          <w:sz w:val="24"/>
          <w:szCs w:val="24"/>
          <w:lang w:val="de-DE"/>
        </w:rPr>
        <w:t xml:space="preserve">, P. R., &amp; </w:t>
      </w:r>
      <w:proofErr w:type="spellStart"/>
      <w:r w:rsidRPr="00A62239">
        <w:rPr>
          <w:rFonts w:ascii="Times New Roman" w:eastAsia="Times New Roman" w:hAnsi="Times New Roman" w:cs="Times New Roman"/>
          <w:sz w:val="24"/>
          <w:szCs w:val="24"/>
          <w:lang w:val="de-DE"/>
        </w:rPr>
        <w:t>Draucker</w:t>
      </w:r>
      <w:proofErr w:type="spellEnd"/>
      <w:r w:rsidRPr="00A62239">
        <w:rPr>
          <w:rFonts w:ascii="Times New Roman" w:eastAsia="Times New Roman" w:hAnsi="Times New Roman" w:cs="Times New Roman"/>
          <w:sz w:val="24"/>
          <w:szCs w:val="24"/>
          <w:lang w:val="de-DE"/>
        </w:rPr>
        <w:t xml:space="preserve">, C. B. (2016). </w:t>
      </w:r>
      <w:r w:rsidRPr="00CD1E96">
        <w:rPr>
          <w:rFonts w:ascii="Times New Roman" w:eastAsia="Times New Roman" w:hAnsi="Times New Roman" w:cs="Times New Roman"/>
          <w:sz w:val="24"/>
          <w:szCs w:val="24"/>
        </w:rPr>
        <w:t xml:space="preserve">Nurses' experiences with errors in </w:t>
      </w:r>
      <w:r>
        <w:rPr>
          <w:rFonts w:ascii="Times New Roman" w:eastAsia="Times New Roman" w:hAnsi="Times New Roman" w:cs="Times New Roman"/>
          <w:sz w:val="24"/>
          <w:szCs w:val="24"/>
        </w:rPr>
        <w:t xml:space="preserve">          </w:t>
      </w:r>
      <w:r w:rsidRPr="00CD1E96">
        <w:rPr>
          <w:rFonts w:ascii="Times New Roman" w:eastAsia="Times New Roman" w:hAnsi="Times New Roman" w:cs="Times New Roman"/>
          <w:sz w:val="24"/>
          <w:szCs w:val="24"/>
        </w:rPr>
        <w:t xml:space="preserve">nursing. </w:t>
      </w:r>
      <w:r w:rsidRPr="00CD1E96">
        <w:rPr>
          <w:rFonts w:ascii="Times New Roman" w:eastAsia="Times New Roman" w:hAnsi="Times New Roman" w:cs="Times New Roman"/>
          <w:i/>
          <w:iCs/>
          <w:sz w:val="24"/>
          <w:szCs w:val="24"/>
        </w:rPr>
        <w:t>nursing outlook</w:t>
      </w:r>
      <w:r w:rsidRPr="00CD1E96">
        <w:rPr>
          <w:rFonts w:ascii="Times New Roman" w:eastAsia="Times New Roman" w:hAnsi="Times New Roman" w:cs="Times New Roman"/>
          <w:sz w:val="24"/>
          <w:szCs w:val="24"/>
        </w:rPr>
        <w:t xml:space="preserve">, </w:t>
      </w:r>
      <w:r w:rsidRPr="00CD1E96">
        <w:rPr>
          <w:rFonts w:ascii="Times New Roman" w:eastAsia="Times New Roman" w:hAnsi="Times New Roman" w:cs="Times New Roman"/>
          <w:i/>
          <w:iCs/>
          <w:sz w:val="24"/>
          <w:szCs w:val="24"/>
        </w:rPr>
        <w:t>64</w:t>
      </w:r>
      <w:r w:rsidRPr="00CD1E96">
        <w:rPr>
          <w:rFonts w:ascii="Times New Roman" w:eastAsia="Times New Roman" w:hAnsi="Times New Roman" w:cs="Times New Roman"/>
          <w:sz w:val="24"/>
          <w:szCs w:val="24"/>
        </w:rPr>
        <w:t>(6), 566-574</w:t>
      </w:r>
    </w:p>
    <w:p w14:paraId="61BB4D90" w14:textId="77777777" w:rsidR="00931D7B" w:rsidRPr="00CD1E96" w:rsidRDefault="00F02D44" w:rsidP="00F02D44">
      <w:pPr>
        <w:spacing w:after="0" w:line="480" w:lineRule="auto"/>
        <w:ind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8E6C2A" w:rsidRPr="00CD1E96">
        <w:rPr>
          <w:rFonts w:ascii="Times New Roman" w:eastAsia="Times New Roman" w:hAnsi="Times New Roman" w:cs="Times New Roman"/>
          <w:sz w:val="24"/>
          <w:szCs w:val="24"/>
        </w:rPr>
        <w:t>.</w:t>
      </w:r>
    </w:p>
    <w:p w14:paraId="699B6A72" w14:textId="77777777" w:rsidR="00CD1E96" w:rsidRPr="00931D7B" w:rsidRDefault="00CD1E96" w:rsidP="00F02D44">
      <w:pPr>
        <w:spacing w:after="0" w:line="480" w:lineRule="auto"/>
        <w:ind w:left="720" w:hanging="720"/>
        <w:rPr>
          <w:rFonts w:ascii="Times New Roman" w:eastAsia="Times New Roman" w:hAnsi="Times New Roman" w:cs="Times New Roman"/>
          <w:sz w:val="24"/>
          <w:szCs w:val="24"/>
        </w:rPr>
      </w:pPr>
    </w:p>
    <w:p w14:paraId="0A4F8F27" w14:textId="77777777" w:rsidR="004336E6" w:rsidRPr="00931D7B" w:rsidRDefault="004336E6" w:rsidP="00F02D44">
      <w:pPr>
        <w:spacing w:after="0" w:line="480" w:lineRule="auto"/>
        <w:ind w:left="720" w:hanging="720"/>
        <w:rPr>
          <w:rFonts w:ascii="Times New Roman" w:eastAsia="Times New Roman" w:hAnsi="Times New Roman" w:cs="Times New Roman"/>
          <w:sz w:val="24"/>
          <w:szCs w:val="24"/>
        </w:rPr>
      </w:pPr>
    </w:p>
    <w:p w14:paraId="293388B0" w14:textId="77777777" w:rsidR="004B3E51" w:rsidRPr="00931D7B" w:rsidRDefault="004B3E51" w:rsidP="00F02D44">
      <w:pPr>
        <w:spacing w:after="0" w:line="480" w:lineRule="auto"/>
        <w:rPr>
          <w:rFonts w:ascii="Times New Roman" w:hAnsi="Times New Roman" w:cs="Times New Roman"/>
          <w:sz w:val="24"/>
          <w:szCs w:val="24"/>
        </w:rPr>
      </w:pPr>
    </w:p>
    <w:p w14:paraId="390F8049" w14:textId="77777777" w:rsidR="004B3E51" w:rsidRPr="00931D7B" w:rsidRDefault="004B3E51" w:rsidP="00F02D44">
      <w:pPr>
        <w:spacing w:after="0" w:line="480" w:lineRule="auto"/>
        <w:rPr>
          <w:rFonts w:ascii="Times New Roman" w:hAnsi="Times New Roman" w:cs="Times New Roman"/>
          <w:sz w:val="24"/>
          <w:szCs w:val="24"/>
        </w:rPr>
      </w:pPr>
    </w:p>
    <w:sectPr w:rsidR="004B3E51" w:rsidRPr="00931D7B" w:rsidSect="00851BC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2ACF2F" w14:textId="77777777" w:rsidR="00BE38FE" w:rsidRDefault="00BE38FE">
      <w:pPr>
        <w:spacing w:after="0" w:line="240" w:lineRule="auto"/>
      </w:pPr>
      <w:r>
        <w:separator/>
      </w:r>
    </w:p>
  </w:endnote>
  <w:endnote w:type="continuationSeparator" w:id="0">
    <w:p w14:paraId="1FF97178" w14:textId="77777777" w:rsidR="00BE38FE" w:rsidRDefault="00BE38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5DC70A" w14:textId="77777777" w:rsidR="00BE38FE" w:rsidRDefault="00BE38FE">
      <w:pPr>
        <w:spacing w:after="0" w:line="240" w:lineRule="auto"/>
      </w:pPr>
      <w:r>
        <w:separator/>
      </w:r>
    </w:p>
  </w:footnote>
  <w:footnote w:type="continuationSeparator" w:id="0">
    <w:p w14:paraId="765F6465" w14:textId="77777777" w:rsidR="00BE38FE" w:rsidRDefault="00BE38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946082"/>
      <w:docPartObj>
        <w:docPartGallery w:val="Page Numbers (Top of Page)"/>
        <w:docPartUnique/>
      </w:docPartObj>
    </w:sdtPr>
    <w:sdtEndPr>
      <w:rPr>
        <w:rFonts w:ascii="Times New Roman" w:hAnsi="Times New Roman" w:cs="Times New Roman"/>
        <w:noProof/>
        <w:sz w:val="24"/>
        <w:szCs w:val="24"/>
      </w:rPr>
    </w:sdtEndPr>
    <w:sdtContent>
      <w:p w14:paraId="4DD17256" w14:textId="77777777" w:rsidR="003B181A" w:rsidRPr="00851BC4" w:rsidRDefault="008E6C2A" w:rsidP="00851BC4">
        <w:pPr>
          <w:pStyle w:val="Header"/>
          <w:rPr>
            <w:rFonts w:ascii="Times New Roman" w:hAnsi="Times New Roman" w:cs="Times New Roman"/>
            <w:sz w:val="24"/>
            <w:szCs w:val="24"/>
          </w:rPr>
        </w:pPr>
        <w:r w:rsidRPr="00851BC4">
          <w:rPr>
            <w:rFonts w:ascii="Times New Roman" w:hAnsi="Times New Roman" w:cs="Times New Roman"/>
            <w:sz w:val="24"/>
            <w:szCs w:val="24"/>
          </w:rPr>
          <w:t>QUALITY IMPROVEMENT MEASURES</w:t>
        </w:r>
        <w:r>
          <w:rPr>
            <w:rFonts w:ascii="Times New Roman" w:hAnsi="Times New Roman" w:cs="Times New Roman"/>
            <w:sz w:val="24"/>
            <w:szCs w:val="24"/>
          </w:rPr>
          <w:t xml:space="preserve">                                                                                   </w:t>
        </w:r>
        <w:r w:rsidRPr="00851BC4">
          <w:rPr>
            <w:rFonts w:ascii="Times New Roman" w:hAnsi="Times New Roman" w:cs="Times New Roman"/>
            <w:sz w:val="24"/>
            <w:szCs w:val="24"/>
          </w:rPr>
          <w:fldChar w:fldCharType="begin"/>
        </w:r>
        <w:r w:rsidRPr="00851BC4">
          <w:rPr>
            <w:rFonts w:ascii="Times New Roman" w:hAnsi="Times New Roman" w:cs="Times New Roman"/>
            <w:sz w:val="24"/>
            <w:szCs w:val="24"/>
          </w:rPr>
          <w:instrText xml:space="preserve"> PAGE   \* MERGEFORMAT </w:instrText>
        </w:r>
        <w:r w:rsidRPr="00851BC4">
          <w:rPr>
            <w:rFonts w:ascii="Times New Roman" w:hAnsi="Times New Roman" w:cs="Times New Roman"/>
            <w:sz w:val="24"/>
            <w:szCs w:val="24"/>
          </w:rPr>
          <w:fldChar w:fldCharType="separate"/>
        </w:r>
        <w:r w:rsidR="00890ED0">
          <w:rPr>
            <w:rFonts w:ascii="Times New Roman" w:hAnsi="Times New Roman" w:cs="Times New Roman"/>
            <w:noProof/>
            <w:sz w:val="24"/>
            <w:szCs w:val="24"/>
          </w:rPr>
          <w:t>6</w:t>
        </w:r>
        <w:r w:rsidRPr="00851BC4">
          <w:rPr>
            <w:rFonts w:ascii="Times New Roman" w:hAnsi="Times New Roman" w:cs="Times New Roman"/>
            <w:noProof/>
            <w:sz w:val="24"/>
            <w:szCs w:val="24"/>
          </w:rPr>
          <w:fldChar w:fldCharType="end"/>
        </w:r>
      </w:p>
    </w:sdtContent>
  </w:sdt>
  <w:p w14:paraId="771C20B6" w14:textId="77777777" w:rsidR="003B181A" w:rsidRDefault="003B18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982450156"/>
      <w:docPartObj>
        <w:docPartGallery w:val="Page Numbers (Top of Page)"/>
        <w:docPartUnique/>
      </w:docPartObj>
    </w:sdtPr>
    <w:sdtEndPr>
      <w:rPr>
        <w:noProof/>
      </w:rPr>
    </w:sdtEndPr>
    <w:sdtContent>
      <w:p w14:paraId="181394BC" w14:textId="77777777" w:rsidR="00F02D44" w:rsidRPr="00F02D44" w:rsidRDefault="00F02D44" w:rsidP="00F02D44">
        <w:pPr>
          <w:pStyle w:val="Header"/>
          <w:rPr>
            <w:rFonts w:ascii="Times New Roman" w:hAnsi="Times New Roman" w:cs="Times New Roman"/>
            <w:sz w:val="24"/>
            <w:szCs w:val="24"/>
          </w:rPr>
        </w:pPr>
        <w:r w:rsidRPr="00F02D44">
          <w:rPr>
            <w:rFonts w:ascii="Times New Roman" w:hAnsi="Times New Roman" w:cs="Times New Roman"/>
            <w:sz w:val="24"/>
            <w:szCs w:val="24"/>
          </w:rPr>
          <w:t xml:space="preserve">Running head: QUALITY IMPROVEMENT MEASURES </w:t>
        </w:r>
        <w:r>
          <w:rPr>
            <w:rFonts w:ascii="Times New Roman" w:hAnsi="Times New Roman" w:cs="Times New Roman"/>
            <w:sz w:val="24"/>
            <w:szCs w:val="24"/>
          </w:rPr>
          <w:t xml:space="preserve">                                                          </w:t>
        </w:r>
        <w:r w:rsidRPr="00F02D44">
          <w:rPr>
            <w:rFonts w:ascii="Times New Roman" w:hAnsi="Times New Roman" w:cs="Times New Roman"/>
            <w:sz w:val="24"/>
            <w:szCs w:val="24"/>
          </w:rPr>
          <w:fldChar w:fldCharType="begin"/>
        </w:r>
        <w:r w:rsidRPr="00F02D44">
          <w:rPr>
            <w:rFonts w:ascii="Times New Roman" w:hAnsi="Times New Roman" w:cs="Times New Roman"/>
            <w:sz w:val="24"/>
            <w:szCs w:val="24"/>
          </w:rPr>
          <w:instrText xml:space="preserve"> PAGE   \* MERGEFORMAT </w:instrText>
        </w:r>
        <w:r w:rsidRPr="00F02D44">
          <w:rPr>
            <w:rFonts w:ascii="Times New Roman" w:hAnsi="Times New Roman" w:cs="Times New Roman"/>
            <w:sz w:val="24"/>
            <w:szCs w:val="24"/>
          </w:rPr>
          <w:fldChar w:fldCharType="separate"/>
        </w:r>
        <w:r w:rsidR="00CB02BD">
          <w:rPr>
            <w:rFonts w:ascii="Times New Roman" w:hAnsi="Times New Roman" w:cs="Times New Roman"/>
            <w:noProof/>
            <w:sz w:val="24"/>
            <w:szCs w:val="24"/>
          </w:rPr>
          <w:t>1</w:t>
        </w:r>
        <w:r w:rsidRPr="00F02D44">
          <w:rPr>
            <w:rFonts w:ascii="Times New Roman" w:hAnsi="Times New Roman" w:cs="Times New Roman"/>
            <w:noProof/>
            <w:sz w:val="24"/>
            <w:szCs w:val="24"/>
          </w:rPr>
          <w:fldChar w:fldCharType="end"/>
        </w:r>
      </w:p>
    </w:sdtContent>
  </w:sdt>
  <w:p w14:paraId="423DA5A5" w14:textId="77777777" w:rsidR="003B181A" w:rsidRPr="00F02D44" w:rsidRDefault="003B181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46B"/>
    <w:rsid w:val="00155956"/>
    <w:rsid w:val="001653D0"/>
    <w:rsid w:val="002321BD"/>
    <w:rsid w:val="00232E5F"/>
    <w:rsid w:val="00250B8B"/>
    <w:rsid w:val="002A02F5"/>
    <w:rsid w:val="002A30B2"/>
    <w:rsid w:val="002C6170"/>
    <w:rsid w:val="00313987"/>
    <w:rsid w:val="00337927"/>
    <w:rsid w:val="003809BC"/>
    <w:rsid w:val="003B181A"/>
    <w:rsid w:val="0041227B"/>
    <w:rsid w:val="00423380"/>
    <w:rsid w:val="004336E6"/>
    <w:rsid w:val="00481AAD"/>
    <w:rsid w:val="004B3E51"/>
    <w:rsid w:val="005963B0"/>
    <w:rsid w:val="005A2FAF"/>
    <w:rsid w:val="005D231B"/>
    <w:rsid w:val="0067191B"/>
    <w:rsid w:val="006B1AA6"/>
    <w:rsid w:val="006B5C77"/>
    <w:rsid w:val="006B64D2"/>
    <w:rsid w:val="006D7531"/>
    <w:rsid w:val="006E32FA"/>
    <w:rsid w:val="00744864"/>
    <w:rsid w:val="00757F6E"/>
    <w:rsid w:val="0079189A"/>
    <w:rsid w:val="007C4D5A"/>
    <w:rsid w:val="007C6441"/>
    <w:rsid w:val="00851BC4"/>
    <w:rsid w:val="00890ED0"/>
    <w:rsid w:val="008A4FB0"/>
    <w:rsid w:val="008E6C2A"/>
    <w:rsid w:val="00911C24"/>
    <w:rsid w:val="00931D7B"/>
    <w:rsid w:val="00972B30"/>
    <w:rsid w:val="00994CC0"/>
    <w:rsid w:val="009B4D05"/>
    <w:rsid w:val="009D240A"/>
    <w:rsid w:val="009F24FD"/>
    <w:rsid w:val="009F38DA"/>
    <w:rsid w:val="00A162C6"/>
    <w:rsid w:val="00A62239"/>
    <w:rsid w:val="00A66640"/>
    <w:rsid w:val="00A72B79"/>
    <w:rsid w:val="00A90E32"/>
    <w:rsid w:val="00A92A52"/>
    <w:rsid w:val="00AC3D2E"/>
    <w:rsid w:val="00AE2ADA"/>
    <w:rsid w:val="00AF3EAB"/>
    <w:rsid w:val="00B30018"/>
    <w:rsid w:val="00B72474"/>
    <w:rsid w:val="00B8081C"/>
    <w:rsid w:val="00B95355"/>
    <w:rsid w:val="00BE38FE"/>
    <w:rsid w:val="00BE798E"/>
    <w:rsid w:val="00BF2ADC"/>
    <w:rsid w:val="00C222BA"/>
    <w:rsid w:val="00C81F72"/>
    <w:rsid w:val="00CB02BD"/>
    <w:rsid w:val="00CD1E96"/>
    <w:rsid w:val="00CD46E3"/>
    <w:rsid w:val="00CE1DF3"/>
    <w:rsid w:val="00D14F3E"/>
    <w:rsid w:val="00D7746B"/>
    <w:rsid w:val="00DF3B0E"/>
    <w:rsid w:val="00E52F2E"/>
    <w:rsid w:val="00E61DA5"/>
    <w:rsid w:val="00EB4B04"/>
    <w:rsid w:val="00F02D44"/>
    <w:rsid w:val="00F14557"/>
    <w:rsid w:val="00F8707C"/>
    <w:rsid w:val="00FC6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0B593"/>
  <w15:docId w15:val="{15E42383-74D7-4360-8E5E-D6EB8646A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1B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BC4"/>
  </w:style>
  <w:style w:type="paragraph" w:styleId="Footer">
    <w:name w:val="footer"/>
    <w:basedOn w:val="Normal"/>
    <w:link w:val="FooterChar"/>
    <w:uiPriority w:val="99"/>
    <w:unhideWhenUsed/>
    <w:rsid w:val="00851B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BC4"/>
  </w:style>
  <w:style w:type="character" w:styleId="Hyperlink">
    <w:name w:val="Hyperlink"/>
    <w:basedOn w:val="DefaultParagraphFont"/>
    <w:uiPriority w:val="99"/>
    <w:unhideWhenUsed/>
    <w:rsid w:val="00AF3EAB"/>
    <w:rPr>
      <w:color w:val="0563C1" w:themeColor="hyperlink"/>
      <w:u w:val="single"/>
    </w:rPr>
  </w:style>
  <w:style w:type="paragraph" w:styleId="NormalWeb">
    <w:name w:val="Normal (Web)"/>
    <w:basedOn w:val="Normal"/>
    <w:uiPriority w:val="99"/>
    <w:unhideWhenUsed/>
    <w:rsid w:val="00A6223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8875353">
      <w:bodyDiv w:val="1"/>
      <w:marLeft w:val="0"/>
      <w:marRight w:val="0"/>
      <w:marTop w:val="0"/>
      <w:marBottom w:val="0"/>
      <w:divBdr>
        <w:top w:val="none" w:sz="0" w:space="0" w:color="auto"/>
        <w:left w:val="none" w:sz="0" w:space="0" w:color="auto"/>
        <w:bottom w:val="none" w:sz="0" w:space="0" w:color="auto"/>
        <w:right w:val="none" w:sz="0" w:space="0" w:color="auto"/>
      </w:divBdr>
    </w:div>
    <w:div w:id="1674841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1529</Words>
  <Characters>8718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renee dfghjk</cp:lastModifiedBy>
  <cp:revision>2</cp:revision>
  <dcterms:created xsi:type="dcterms:W3CDTF">2020-07-15T18:15:00Z</dcterms:created>
  <dcterms:modified xsi:type="dcterms:W3CDTF">2020-07-15T18:15:00Z</dcterms:modified>
</cp:coreProperties>
</file>